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AE" w:rsidRDefault="00291DAE" w:rsidP="00291DAE">
      <w:pPr>
        <w:spacing w:after="1" w:line="200" w:lineRule="atLeast"/>
        <w:jc w:val="center"/>
      </w:pPr>
      <w:r>
        <w:rPr>
          <w:rFonts w:ascii="Tahoma" w:hAnsi="Tahoma" w:cs="Tahoma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04591B72" wp14:editId="697EA9A5">
            <wp:simplePos x="0" y="0"/>
            <wp:positionH relativeFrom="column">
              <wp:posOffset>2653665</wp:posOffset>
            </wp:positionH>
            <wp:positionV relativeFrom="paragraph">
              <wp:posOffset>-15240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</w:rPr>
        <w:br/>
      </w:r>
    </w:p>
    <w:p w:rsidR="00291DAE" w:rsidRDefault="00291DAE">
      <w:pPr>
        <w:spacing w:after="1" w:line="280" w:lineRule="atLeast"/>
        <w:jc w:val="both"/>
        <w:outlineLvl w:val="0"/>
      </w:pPr>
    </w:p>
    <w:p w:rsidR="00291DAE" w:rsidRDefault="00291DAE">
      <w:pPr>
        <w:spacing w:after="1" w:line="280" w:lineRule="atLeast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ДУМА УНИНСКОГО МУНИЦИПАЛЬНОГО ОКРУГА </w:t>
      </w:r>
    </w:p>
    <w:p w:rsidR="00291DAE" w:rsidRDefault="00291DAE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>КИРОВСКОЙ ОБЛАСТИ</w:t>
      </w:r>
    </w:p>
    <w:p w:rsidR="00291DAE" w:rsidRPr="00291DAE" w:rsidRDefault="00291DAE">
      <w:pPr>
        <w:spacing w:after="1" w:line="280" w:lineRule="atLeast"/>
        <w:jc w:val="both"/>
        <w:rPr>
          <w:sz w:val="36"/>
          <w:szCs w:val="36"/>
        </w:rPr>
      </w:pPr>
    </w:p>
    <w:p w:rsidR="00291DAE" w:rsidRDefault="00291DAE">
      <w:pPr>
        <w:spacing w:after="1" w:line="280" w:lineRule="atLeast"/>
        <w:jc w:val="center"/>
        <w:rPr>
          <w:rFonts w:cs="Times New Roman"/>
          <w:b/>
          <w:sz w:val="32"/>
          <w:szCs w:val="32"/>
        </w:rPr>
      </w:pPr>
      <w:r w:rsidRPr="00291DAE">
        <w:rPr>
          <w:rFonts w:cs="Times New Roman"/>
          <w:b/>
          <w:sz w:val="32"/>
          <w:szCs w:val="32"/>
        </w:rPr>
        <w:t>РЕШЕНИЕ</w:t>
      </w:r>
      <w:r w:rsidR="001B7931">
        <w:rPr>
          <w:rFonts w:cs="Times New Roman"/>
          <w:b/>
          <w:sz w:val="32"/>
          <w:szCs w:val="32"/>
        </w:rPr>
        <w:t xml:space="preserve"> </w:t>
      </w:r>
    </w:p>
    <w:p w:rsidR="00291DAE" w:rsidRPr="00291DAE" w:rsidRDefault="00291DAE">
      <w:pPr>
        <w:spacing w:after="1" w:line="280" w:lineRule="atLeast"/>
        <w:jc w:val="center"/>
        <w:rPr>
          <w:sz w:val="36"/>
          <w:szCs w:val="36"/>
        </w:rPr>
      </w:pPr>
    </w:p>
    <w:p w:rsidR="00291DAE" w:rsidRPr="00FB5000" w:rsidRDefault="00FB5000">
      <w:pPr>
        <w:spacing w:after="1" w:line="280" w:lineRule="atLeast"/>
        <w:jc w:val="center"/>
      </w:pPr>
      <w:r w:rsidRPr="00FB5000">
        <w:rPr>
          <w:rFonts w:cs="Times New Roman"/>
        </w:rPr>
        <w:t>19.11.2021</w:t>
      </w:r>
      <w:r w:rsidR="0062065E" w:rsidRPr="00FB5000">
        <w:rPr>
          <w:rFonts w:cs="Times New Roman"/>
        </w:rPr>
        <w:t xml:space="preserve">                               </w:t>
      </w:r>
      <w:r w:rsidR="007320C9" w:rsidRPr="00FB5000">
        <w:rPr>
          <w:rFonts w:cs="Times New Roman"/>
        </w:rPr>
        <w:t xml:space="preserve">                             </w:t>
      </w:r>
      <w:r w:rsidR="00BF7B05">
        <w:rPr>
          <w:rFonts w:cs="Times New Roman"/>
        </w:rPr>
        <w:t xml:space="preserve">           </w:t>
      </w:r>
      <w:r w:rsidR="007320C9" w:rsidRPr="00FB5000">
        <w:rPr>
          <w:rFonts w:cs="Times New Roman"/>
        </w:rPr>
        <w:t xml:space="preserve">        </w:t>
      </w:r>
      <w:r w:rsidR="0062065E" w:rsidRPr="00FB5000">
        <w:rPr>
          <w:rFonts w:cs="Times New Roman"/>
        </w:rPr>
        <w:t xml:space="preserve">         </w:t>
      </w:r>
      <w:r w:rsidR="00291DAE" w:rsidRPr="00FB5000">
        <w:rPr>
          <w:rFonts w:cs="Times New Roman"/>
        </w:rPr>
        <w:t xml:space="preserve"> № </w:t>
      </w:r>
      <w:r w:rsidRPr="00FB5000">
        <w:rPr>
          <w:rFonts w:cs="Times New Roman"/>
        </w:rPr>
        <w:t xml:space="preserve"> 5/80</w:t>
      </w:r>
      <w:r w:rsidR="0062065E" w:rsidRPr="00FB5000">
        <w:rPr>
          <w:rFonts w:cs="Times New Roman"/>
        </w:rPr>
        <w:t xml:space="preserve">   </w:t>
      </w:r>
    </w:p>
    <w:p w:rsidR="00291DAE" w:rsidRDefault="00291DAE" w:rsidP="00291DAE">
      <w:pPr>
        <w:spacing w:after="1" w:line="280" w:lineRule="atLeast"/>
        <w:jc w:val="center"/>
      </w:pPr>
      <w:proofErr w:type="spellStart"/>
      <w:r>
        <w:t>пгт</w:t>
      </w:r>
      <w:proofErr w:type="spellEnd"/>
      <w:proofErr w:type="gramStart"/>
      <w:r>
        <w:t xml:space="preserve"> </w:t>
      </w:r>
      <w:proofErr w:type="spellStart"/>
      <w:r>
        <w:t>У</w:t>
      </w:r>
      <w:proofErr w:type="gramEnd"/>
      <w:r>
        <w:t>ни</w:t>
      </w:r>
      <w:proofErr w:type="spellEnd"/>
    </w:p>
    <w:p w:rsidR="00291DAE" w:rsidRPr="00A06EDE" w:rsidRDefault="00291DAE">
      <w:pPr>
        <w:spacing w:after="1" w:line="280" w:lineRule="atLeast"/>
        <w:jc w:val="center"/>
        <w:rPr>
          <w:rFonts w:cs="Times New Roman"/>
          <w:b/>
          <w:sz w:val="48"/>
          <w:szCs w:val="48"/>
        </w:rPr>
      </w:pPr>
    </w:p>
    <w:p w:rsidR="00262ED2" w:rsidRDefault="00291DAE" w:rsidP="00262ED2">
      <w:pPr>
        <w:spacing w:after="1" w:line="280" w:lineRule="atLeast"/>
        <w:jc w:val="center"/>
        <w:rPr>
          <w:b/>
          <w:szCs w:val="28"/>
        </w:rPr>
      </w:pPr>
      <w:r w:rsidRPr="00A06EDE">
        <w:rPr>
          <w:rFonts w:cs="Times New Roman"/>
          <w:b/>
        </w:rPr>
        <w:t xml:space="preserve">Об учреждении </w:t>
      </w:r>
      <w:r w:rsidR="00E1162D">
        <w:rPr>
          <w:b/>
          <w:szCs w:val="28"/>
        </w:rPr>
        <w:t>А</w:t>
      </w:r>
      <w:r w:rsidR="00262ED2">
        <w:rPr>
          <w:b/>
          <w:szCs w:val="28"/>
        </w:rPr>
        <w:t xml:space="preserve">дминистрации </w:t>
      </w:r>
      <w:r w:rsidR="0062065E">
        <w:rPr>
          <w:b/>
          <w:szCs w:val="28"/>
        </w:rPr>
        <w:t xml:space="preserve"> </w:t>
      </w:r>
    </w:p>
    <w:p w:rsidR="00291DAE" w:rsidRPr="00A06EDE" w:rsidRDefault="00A06EDE" w:rsidP="00A06EDE">
      <w:pPr>
        <w:spacing w:after="1" w:line="280" w:lineRule="atLeast"/>
        <w:jc w:val="center"/>
        <w:rPr>
          <w:b/>
          <w:szCs w:val="28"/>
        </w:rPr>
      </w:pPr>
      <w:r w:rsidRPr="00A06EDE">
        <w:rPr>
          <w:b/>
          <w:szCs w:val="28"/>
        </w:rPr>
        <w:t>Унинского муниципального округа Кировской области</w:t>
      </w:r>
    </w:p>
    <w:p w:rsidR="00A06EDE" w:rsidRPr="00A06EDE" w:rsidRDefault="00A06EDE" w:rsidP="00A06EDE">
      <w:pPr>
        <w:spacing w:after="1" w:line="280" w:lineRule="atLeast"/>
        <w:jc w:val="center"/>
        <w:rPr>
          <w:sz w:val="48"/>
          <w:szCs w:val="48"/>
        </w:rPr>
      </w:pPr>
    </w:p>
    <w:p w:rsidR="00291DAE" w:rsidRPr="00BF7B05" w:rsidRDefault="00291DAE">
      <w:pPr>
        <w:spacing w:after="1" w:line="280" w:lineRule="atLeast"/>
        <w:ind w:firstLine="540"/>
        <w:jc w:val="both"/>
        <w:rPr>
          <w:sz w:val="25"/>
          <w:szCs w:val="25"/>
        </w:rPr>
      </w:pPr>
      <w:proofErr w:type="gramStart"/>
      <w:r w:rsidRPr="00BF7B05">
        <w:rPr>
          <w:rFonts w:cs="Times New Roman"/>
          <w:sz w:val="25"/>
          <w:szCs w:val="25"/>
        </w:rPr>
        <w:t xml:space="preserve">В соответствии со </w:t>
      </w:r>
      <w:r w:rsidR="001D7D4B" w:rsidRPr="00BF7B05">
        <w:rPr>
          <w:rFonts w:cs="Times New Roman"/>
          <w:sz w:val="25"/>
          <w:szCs w:val="25"/>
        </w:rPr>
        <w:t xml:space="preserve">статьей 58 Гражданского кодекса РФ, </w:t>
      </w:r>
      <w:hyperlink r:id="rId8" w:history="1">
        <w:r w:rsidRPr="00BF7B05">
          <w:rPr>
            <w:rFonts w:cs="Times New Roman"/>
            <w:color w:val="0000FF"/>
            <w:sz w:val="25"/>
            <w:szCs w:val="25"/>
          </w:rPr>
          <w:t>статьей 37</w:t>
        </w:r>
      </w:hyperlink>
      <w:r w:rsidRPr="00BF7B05">
        <w:rPr>
          <w:rFonts w:cs="Times New Roman"/>
          <w:sz w:val="25"/>
          <w:szCs w:val="25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BF7B05">
          <w:rPr>
            <w:rFonts w:cs="Times New Roman"/>
            <w:sz w:val="25"/>
            <w:szCs w:val="25"/>
          </w:rPr>
          <w:t>Законом</w:t>
        </w:r>
      </w:hyperlink>
      <w:r w:rsidRPr="00BF7B05">
        <w:rPr>
          <w:rFonts w:cs="Times New Roman"/>
          <w:sz w:val="25"/>
          <w:szCs w:val="25"/>
        </w:rPr>
        <w:t xml:space="preserve"> Кировской области от </w:t>
      </w:r>
      <w:r w:rsidR="00396723" w:rsidRPr="00BF7B05">
        <w:rPr>
          <w:rFonts w:cs="Times New Roman"/>
          <w:sz w:val="25"/>
          <w:szCs w:val="25"/>
        </w:rPr>
        <w:t xml:space="preserve">17.12.2020 N 437-ЗО </w:t>
      </w:r>
      <w:r w:rsidRPr="00BF7B05">
        <w:rPr>
          <w:rFonts w:cs="Times New Roman"/>
          <w:sz w:val="25"/>
          <w:szCs w:val="25"/>
        </w:rPr>
        <w:t xml:space="preserve">"О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округа", </w:t>
      </w:r>
      <w:hyperlink r:id="rId10" w:history="1">
        <w:r w:rsidRPr="00BF7B05">
          <w:rPr>
            <w:rFonts w:cs="Times New Roman"/>
            <w:sz w:val="25"/>
            <w:szCs w:val="25"/>
          </w:rPr>
          <w:t>стать</w:t>
        </w:r>
        <w:r w:rsidR="00A546F9" w:rsidRPr="00BF7B05">
          <w:rPr>
            <w:rFonts w:cs="Times New Roman"/>
            <w:sz w:val="25"/>
            <w:szCs w:val="25"/>
          </w:rPr>
          <w:t>ями</w:t>
        </w:r>
        <w:r w:rsidRPr="00BF7B05">
          <w:rPr>
            <w:rFonts w:cs="Times New Roman"/>
            <w:sz w:val="25"/>
            <w:szCs w:val="25"/>
          </w:rPr>
          <w:t xml:space="preserve"> 3</w:t>
        </w:r>
        <w:r w:rsidR="00E0202B" w:rsidRPr="00BF7B05">
          <w:rPr>
            <w:rFonts w:cs="Times New Roman"/>
            <w:sz w:val="25"/>
            <w:szCs w:val="25"/>
          </w:rPr>
          <w:t>7</w:t>
        </w:r>
      </w:hyperlink>
      <w:r w:rsidR="00A546F9" w:rsidRPr="00BF7B05">
        <w:rPr>
          <w:sz w:val="25"/>
          <w:szCs w:val="25"/>
        </w:rPr>
        <w:t>, 38</w:t>
      </w:r>
      <w:r w:rsidRPr="00BF7B05">
        <w:rPr>
          <w:rFonts w:cs="Times New Roman"/>
          <w:sz w:val="25"/>
          <w:szCs w:val="25"/>
        </w:rPr>
        <w:t xml:space="preserve"> Устава муниципального образования Унинский муниципальный округ Кировской области Дума</w:t>
      </w:r>
      <w:proofErr w:type="gramEnd"/>
      <w:r w:rsidRPr="00BF7B05">
        <w:rPr>
          <w:rFonts w:cs="Times New Roman"/>
          <w:sz w:val="25"/>
          <w:szCs w:val="25"/>
        </w:rPr>
        <w:t xml:space="preserve"> Унинского муниципального округа РЕШАЕТ: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1. Учредить </w:t>
      </w:r>
      <w:r w:rsidR="00E1162D" w:rsidRPr="00BF7B05">
        <w:rPr>
          <w:sz w:val="25"/>
          <w:szCs w:val="25"/>
        </w:rPr>
        <w:t>А</w:t>
      </w:r>
      <w:r w:rsidR="00262ED2" w:rsidRPr="00BF7B05">
        <w:rPr>
          <w:sz w:val="25"/>
          <w:szCs w:val="25"/>
        </w:rPr>
        <w:t>дминистрацию</w:t>
      </w:r>
      <w:r w:rsidR="0062065E" w:rsidRPr="00BF7B05">
        <w:rPr>
          <w:sz w:val="25"/>
          <w:szCs w:val="25"/>
        </w:rPr>
        <w:t xml:space="preserve"> </w:t>
      </w:r>
      <w:r w:rsidR="00DD5286" w:rsidRPr="00BF7B05">
        <w:rPr>
          <w:sz w:val="25"/>
          <w:szCs w:val="25"/>
        </w:rPr>
        <w:t xml:space="preserve">Унинского муниципального округа Кировской области </w:t>
      </w:r>
      <w:r w:rsidR="00262ED2" w:rsidRPr="00BF7B05">
        <w:rPr>
          <w:sz w:val="25"/>
          <w:szCs w:val="25"/>
        </w:rPr>
        <w:t xml:space="preserve"> </w:t>
      </w:r>
      <w:r w:rsidRPr="00BF7B05">
        <w:rPr>
          <w:rFonts w:cs="Times New Roman"/>
          <w:sz w:val="25"/>
          <w:szCs w:val="25"/>
        </w:rPr>
        <w:t>и наделить ее правами юридического лица.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2. Утвердить </w:t>
      </w:r>
      <w:hyperlink w:anchor="P96" w:history="1">
        <w:r w:rsidRPr="00BF7B05">
          <w:rPr>
            <w:rFonts w:cs="Times New Roman"/>
            <w:color w:val="0000FF"/>
            <w:sz w:val="25"/>
            <w:szCs w:val="25"/>
          </w:rPr>
          <w:t>Положение</w:t>
        </w:r>
      </w:hyperlink>
      <w:r w:rsidRPr="00BF7B05">
        <w:rPr>
          <w:rFonts w:cs="Times New Roman"/>
          <w:sz w:val="25"/>
          <w:szCs w:val="25"/>
        </w:rPr>
        <w:t xml:space="preserve"> об </w:t>
      </w:r>
      <w:r w:rsidR="00E1162D" w:rsidRPr="00BF7B05">
        <w:rPr>
          <w:rFonts w:cs="Times New Roman"/>
          <w:sz w:val="25"/>
          <w:szCs w:val="25"/>
        </w:rPr>
        <w:t>А</w:t>
      </w:r>
      <w:r w:rsidRPr="00BF7B05">
        <w:rPr>
          <w:rFonts w:cs="Times New Roman"/>
          <w:sz w:val="25"/>
          <w:szCs w:val="25"/>
        </w:rPr>
        <w:t>дминистрации Унинского муниципального округа согласно приложению.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3. Администрации Унинского муниципального округа приступить к исполнению исполнительно-распорядительных полномочий по решению вопросов местного значения на территории муниципального образования Унинский муниципальный округ Кировской области с 1 января 202</w:t>
      </w:r>
      <w:r w:rsidR="002B404D" w:rsidRPr="00BF7B05">
        <w:rPr>
          <w:rFonts w:cs="Times New Roman"/>
          <w:sz w:val="25"/>
          <w:szCs w:val="25"/>
        </w:rPr>
        <w:t>2</w:t>
      </w:r>
      <w:r w:rsidRPr="00BF7B05">
        <w:rPr>
          <w:rFonts w:cs="Times New Roman"/>
          <w:sz w:val="25"/>
          <w:szCs w:val="25"/>
        </w:rPr>
        <w:t xml:space="preserve"> года.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Администрацию Унинского муниципального округа считать сформированной со дня, указанного в абзаце первом настоящего пункта.</w:t>
      </w:r>
    </w:p>
    <w:p w:rsidR="00291DAE" w:rsidRPr="00BF7B05" w:rsidRDefault="00291DAE" w:rsidP="00A90103">
      <w:pPr>
        <w:spacing w:before="200" w:after="1" w:line="280" w:lineRule="atLeast"/>
        <w:ind w:firstLine="54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4. </w:t>
      </w:r>
      <w:proofErr w:type="gramStart"/>
      <w:r w:rsidRPr="00BF7B05">
        <w:rPr>
          <w:rFonts w:cs="Times New Roman"/>
          <w:sz w:val="25"/>
          <w:szCs w:val="25"/>
        </w:rPr>
        <w:t>Определить с 1 января 202</w:t>
      </w:r>
      <w:r w:rsidR="002B404D" w:rsidRPr="00BF7B05">
        <w:rPr>
          <w:rFonts w:cs="Times New Roman"/>
          <w:sz w:val="25"/>
          <w:szCs w:val="25"/>
        </w:rPr>
        <w:t>2</w:t>
      </w:r>
      <w:r w:rsidRPr="00BF7B05">
        <w:rPr>
          <w:rFonts w:cs="Times New Roman"/>
          <w:sz w:val="25"/>
          <w:szCs w:val="25"/>
        </w:rPr>
        <w:t xml:space="preserve"> года </w:t>
      </w:r>
      <w:r w:rsidR="00E1162D" w:rsidRPr="00BF7B05">
        <w:rPr>
          <w:rFonts w:cs="Times New Roman"/>
          <w:sz w:val="25"/>
          <w:szCs w:val="25"/>
        </w:rPr>
        <w:t>А</w:t>
      </w:r>
      <w:r w:rsidRPr="00BF7B05">
        <w:rPr>
          <w:rFonts w:cs="Times New Roman"/>
          <w:sz w:val="25"/>
          <w:szCs w:val="25"/>
        </w:rPr>
        <w:t>дминистрацию Унинского муниципального округа правопреемником в отношениях с 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 в соответствии с законодательством Российской Федерации и Кировской области следующих органов местного самоуправления</w:t>
      </w:r>
      <w:r w:rsidR="0062065E" w:rsidRPr="00BF7B05">
        <w:rPr>
          <w:rFonts w:cs="Times New Roman"/>
          <w:sz w:val="25"/>
          <w:szCs w:val="25"/>
        </w:rPr>
        <w:t xml:space="preserve"> </w:t>
      </w:r>
      <w:r w:rsidRPr="00BF7B05">
        <w:rPr>
          <w:rFonts w:cs="Times New Roman"/>
          <w:sz w:val="25"/>
          <w:szCs w:val="25"/>
        </w:rPr>
        <w:t xml:space="preserve">Унинского муниципального района, Унинского городского поселения, </w:t>
      </w:r>
      <w:r w:rsidR="002B404D" w:rsidRPr="00BF7B05">
        <w:rPr>
          <w:rFonts w:cs="Times New Roman"/>
          <w:sz w:val="25"/>
          <w:szCs w:val="25"/>
        </w:rPr>
        <w:t xml:space="preserve">Астраханского </w:t>
      </w:r>
      <w:r w:rsidRPr="00BF7B05">
        <w:rPr>
          <w:rFonts w:cs="Times New Roman"/>
          <w:sz w:val="25"/>
          <w:szCs w:val="25"/>
        </w:rPr>
        <w:t xml:space="preserve">сельского поселения, </w:t>
      </w:r>
      <w:proofErr w:type="spellStart"/>
      <w:r w:rsidR="002B404D" w:rsidRPr="00BF7B05">
        <w:rPr>
          <w:rFonts w:cs="Times New Roman"/>
          <w:sz w:val="25"/>
          <w:szCs w:val="25"/>
        </w:rPr>
        <w:t>Елганского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поселения, </w:t>
      </w:r>
      <w:proofErr w:type="spellStart"/>
      <w:r w:rsidR="002B404D" w:rsidRPr="00BF7B05">
        <w:rPr>
          <w:rFonts w:cs="Times New Roman"/>
          <w:sz w:val="25"/>
          <w:szCs w:val="25"/>
        </w:rPr>
        <w:t>Канахинского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поселения, </w:t>
      </w:r>
      <w:proofErr w:type="spellStart"/>
      <w:r w:rsidR="002B404D" w:rsidRPr="00BF7B05">
        <w:rPr>
          <w:rFonts w:cs="Times New Roman"/>
          <w:sz w:val="25"/>
          <w:szCs w:val="25"/>
        </w:rPr>
        <w:t>Комаровского</w:t>
      </w:r>
      <w:proofErr w:type="spellEnd"/>
      <w:proofErr w:type="gramEnd"/>
      <w:r w:rsidRPr="00BF7B05">
        <w:rPr>
          <w:rFonts w:cs="Times New Roman"/>
          <w:sz w:val="25"/>
          <w:szCs w:val="25"/>
        </w:rPr>
        <w:t xml:space="preserve"> сельского поселения, </w:t>
      </w:r>
      <w:proofErr w:type="spellStart"/>
      <w:r w:rsidR="00AF309F" w:rsidRPr="00BF7B05">
        <w:rPr>
          <w:rFonts w:cs="Times New Roman"/>
          <w:sz w:val="25"/>
          <w:szCs w:val="25"/>
        </w:rPr>
        <w:t>Малоп</w:t>
      </w:r>
      <w:r w:rsidRPr="00BF7B05">
        <w:rPr>
          <w:rFonts w:cs="Times New Roman"/>
          <w:sz w:val="25"/>
          <w:szCs w:val="25"/>
        </w:rPr>
        <w:t>оломского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поселения, </w:t>
      </w:r>
      <w:proofErr w:type="spellStart"/>
      <w:r w:rsidR="002B404D" w:rsidRPr="00BF7B05">
        <w:rPr>
          <w:rFonts w:cs="Times New Roman"/>
          <w:sz w:val="25"/>
          <w:szCs w:val="25"/>
        </w:rPr>
        <w:t>Порезского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</w:t>
      </w:r>
      <w:r w:rsidR="002B404D" w:rsidRPr="00BF7B05">
        <w:rPr>
          <w:rFonts w:cs="Times New Roman"/>
          <w:sz w:val="25"/>
          <w:szCs w:val="25"/>
        </w:rPr>
        <w:t xml:space="preserve">, </w:t>
      </w:r>
      <w:proofErr w:type="spellStart"/>
      <w:r w:rsidR="002B404D" w:rsidRPr="00BF7B05">
        <w:rPr>
          <w:rFonts w:cs="Times New Roman"/>
          <w:sz w:val="25"/>
          <w:szCs w:val="25"/>
        </w:rPr>
        <w:t>Сардыкского</w:t>
      </w:r>
      <w:proofErr w:type="spellEnd"/>
      <w:r w:rsidR="002B404D" w:rsidRPr="00BF7B05">
        <w:rPr>
          <w:rFonts w:cs="Times New Roman"/>
          <w:sz w:val="25"/>
          <w:szCs w:val="25"/>
        </w:rPr>
        <w:t xml:space="preserve"> сельского поселения, Сосновского сельского поселения</w:t>
      </w:r>
      <w:r w:rsidRPr="00BF7B05">
        <w:rPr>
          <w:rFonts w:cs="Times New Roman"/>
          <w:sz w:val="25"/>
          <w:szCs w:val="25"/>
        </w:rPr>
        <w:t>: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lastRenderedPageBreak/>
        <w:t>Администрация Унинского района Кировской области (</w:t>
      </w:r>
      <w:r w:rsidR="00467060" w:rsidRPr="00BF7B05">
        <w:rPr>
          <w:rFonts w:cs="Times New Roman"/>
          <w:snapToGrid w:val="0"/>
          <w:sz w:val="25"/>
          <w:szCs w:val="25"/>
        </w:rPr>
        <w:t>ОГРН 1024300834227</w:t>
      </w:r>
      <w:r w:rsidRPr="00BF7B05">
        <w:rPr>
          <w:rFonts w:cs="Times New Roman"/>
          <w:sz w:val="25"/>
          <w:szCs w:val="25"/>
        </w:rPr>
        <w:t xml:space="preserve">, </w:t>
      </w:r>
      <w:r w:rsidR="00450709" w:rsidRPr="00BF7B05">
        <w:rPr>
          <w:rFonts w:cs="Times New Roman"/>
          <w:snapToGrid w:val="0"/>
          <w:sz w:val="25"/>
          <w:szCs w:val="25"/>
        </w:rPr>
        <w:t>ИНН 4333000653</w:t>
      </w:r>
      <w:r w:rsidRPr="00BF7B05">
        <w:rPr>
          <w:rFonts w:cs="Times New Roman"/>
          <w:sz w:val="25"/>
          <w:szCs w:val="25"/>
        </w:rPr>
        <w:t>).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Администрация Унинского городского поселения </w:t>
      </w:r>
      <w:r w:rsidR="00AF309F" w:rsidRPr="00BF7B05">
        <w:rPr>
          <w:rFonts w:cs="Times New Roman"/>
          <w:sz w:val="25"/>
          <w:szCs w:val="25"/>
        </w:rPr>
        <w:t xml:space="preserve">Унинского района </w:t>
      </w:r>
      <w:r w:rsidRPr="00BF7B05">
        <w:rPr>
          <w:rFonts w:cs="Times New Roman"/>
          <w:sz w:val="25"/>
          <w:szCs w:val="25"/>
        </w:rPr>
        <w:t>Кировской области (</w:t>
      </w:r>
      <w:r w:rsidR="00467060" w:rsidRPr="00BF7B05">
        <w:rPr>
          <w:rFonts w:cs="Times New Roman"/>
          <w:sz w:val="25"/>
          <w:szCs w:val="25"/>
          <w:shd w:val="clear" w:color="auto" w:fill="FFFFFF"/>
        </w:rPr>
        <w:t>ОГРН 1024300835569</w:t>
      </w:r>
      <w:r w:rsidRPr="00BF7B05">
        <w:rPr>
          <w:rFonts w:cs="Times New Roman"/>
          <w:sz w:val="25"/>
          <w:szCs w:val="25"/>
        </w:rPr>
        <w:t xml:space="preserve">, </w:t>
      </w:r>
      <w:r w:rsidR="00467060" w:rsidRPr="00BF7B05">
        <w:rPr>
          <w:rFonts w:cs="Times New Roman"/>
          <w:sz w:val="25"/>
          <w:szCs w:val="25"/>
          <w:shd w:val="clear" w:color="auto" w:fill="FFFFFF"/>
        </w:rPr>
        <w:t>ИНН 4333000660</w:t>
      </w:r>
      <w:r w:rsidRPr="00BF7B05">
        <w:rPr>
          <w:rFonts w:cs="Times New Roman"/>
          <w:sz w:val="25"/>
          <w:szCs w:val="25"/>
        </w:rPr>
        <w:t>).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Администрация </w:t>
      </w:r>
      <w:r w:rsidR="00AF309F" w:rsidRPr="00BF7B05">
        <w:rPr>
          <w:rFonts w:cs="Times New Roman"/>
          <w:sz w:val="25"/>
          <w:szCs w:val="25"/>
        </w:rPr>
        <w:t xml:space="preserve">Астраханского </w:t>
      </w:r>
      <w:r w:rsidRPr="00BF7B05">
        <w:rPr>
          <w:rFonts w:cs="Times New Roman"/>
          <w:sz w:val="25"/>
          <w:szCs w:val="25"/>
        </w:rPr>
        <w:t>сельского поселения Унинского района Кировской области (</w:t>
      </w:r>
      <w:r w:rsidR="00EE2E56" w:rsidRPr="00BF7B05">
        <w:rPr>
          <w:rFonts w:cs="Times New Roman"/>
          <w:sz w:val="25"/>
          <w:szCs w:val="25"/>
          <w:shd w:val="clear" w:color="auto" w:fill="FFFFFF"/>
        </w:rPr>
        <w:t>ОГРН 1034308500600</w:t>
      </w:r>
      <w:r w:rsidRPr="00BF7B05">
        <w:rPr>
          <w:rFonts w:cs="Times New Roman"/>
          <w:sz w:val="25"/>
          <w:szCs w:val="25"/>
        </w:rPr>
        <w:t xml:space="preserve">, </w:t>
      </w:r>
      <w:r w:rsidR="00EE2E56" w:rsidRPr="00BF7B05">
        <w:rPr>
          <w:rFonts w:cs="Times New Roman"/>
          <w:sz w:val="25"/>
          <w:szCs w:val="25"/>
          <w:shd w:val="clear" w:color="auto" w:fill="FFFFFF"/>
        </w:rPr>
        <w:t>ИНН 4333001110</w:t>
      </w:r>
      <w:r w:rsidRPr="00BF7B05">
        <w:rPr>
          <w:rFonts w:cs="Times New Roman"/>
          <w:sz w:val="25"/>
          <w:szCs w:val="25"/>
        </w:rPr>
        <w:t>).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>Администрация</w:t>
      </w:r>
      <w:r w:rsidR="0062065E" w:rsidRPr="00BF7B05">
        <w:rPr>
          <w:rFonts w:cs="Times New Roman"/>
          <w:sz w:val="25"/>
          <w:szCs w:val="25"/>
        </w:rPr>
        <w:t xml:space="preserve"> </w:t>
      </w:r>
      <w:proofErr w:type="spellStart"/>
      <w:r w:rsidR="00AF309F" w:rsidRPr="00BF7B05">
        <w:rPr>
          <w:rFonts w:cs="Times New Roman"/>
          <w:sz w:val="25"/>
          <w:szCs w:val="25"/>
        </w:rPr>
        <w:t>Елганского</w:t>
      </w:r>
      <w:proofErr w:type="spellEnd"/>
      <w:r w:rsidR="00AF309F" w:rsidRPr="00BF7B05">
        <w:rPr>
          <w:rFonts w:cs="Times New Roman"/>
          <w:sz w:val="25"/>
          <w:szCs w:val="25"/>
        </w:rPr>
        <w:t xml:space="preserve"> </w:t>
      </w:r>
      <w:r w:rsidRPr="00BF7B05">
        <w:rPr>
          <w:rFonts w:cs="Times New Roman"/>
          <w:sz w:val="25"/>
          <w:szCs w:val="25"/>
        </w:rPr>
        <w:t xml:space="preserve">сельского поселения Унинского района Кировской области (ОГРН </w:t>
      </w:r>
      <w:r w:rsidR="00EE2E56" w:rsidRPr="00BF7B05">
        <w:rPr>
          <w:rFonts w:cs="Times New Roman"/>
          <w:sz w:val="25"/>
          <w:szCs w:val="25"/>
          <w:shd w:val="clear" w:color="auto" w:fill="F5F5F5"/>
        </w:rPr>
        <w:t>1024300834271</w:t>
      </w:r>
      <w:r w:rsidRPr="00BF7B05">
        <w:rPr>
          <w:rFonts w:cs="Times New Roman"/>
          <w:sz w:val="25"/>
          <w:szCs w:val="25"/>
        </w:rPr>
        <w:t xml:space="preserve">, ИНН </w:t>
      </w:r>
      <w:r w:rsidR="00EE2E56" w:rsidRPr="00BF7B05">
        <w:rPr>
          <w:rFonts w:cs="Times New Roman"/>
          <w:sz w:val="25"/>
          <w:szCs w:val="25"/>
          <w:shd w:val="clear" w:color="auto" w:fill="F5F5F5"/>
        </w:rPr>
        <w:t>4333000928</w:t>
      </w:r>
      <w:r w:rsidRPr="00BF7B05">
        <w:rPr>
          <w:rFonts w:cs="Times New Roman"/>
          <w:sz w:val="25"/>
          <w:szCs w:val="25"/>
        </w:rPr>
        <w:t>).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Администрация </w:t>
      </w:r>
      <w:proofErr w:type="spellStart"/>
      <w:r w:rsidR="00AF309F" w:rsidRPr="00BF7B05">
        <w:rPr>
          <w:rFonts w:cs="Times New Roman"/>
          <w:sz w:val="25"/>
          <w:szCs w:val="25"/>
        </w:rPr>
        <w:t>Канахинского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 Унинского района Кировской области (</w:t>
      </w:r>
      <w:r w:rsidR="00EE2E56" w:rsidRPr="00BF7B05">
        <w:rPr>
          <w:rFonts w:cs="Times New Roman"/>
          <w:sz w:val="25"/>
          <w:szCs w:val="25"/>
          <w:shd w:val="clear" w:color="auto" w:fill="FFFFFF"/>
        </w:rPr>
        <w:t xml:space="preserve">ОГРН 1024300833974, </w:t>
      </w:r>
      <w:r w:rsidR="00467060" w:rsidRPr="00BF7B05">
        <w:rPr>
          <w:rFonts w:cs="Times New Roman"/>
          <w:sz w:val="25"/>
          <w:szCs w:val="25"/>
          <w:shd w:val="clear" w:color="auto" w:fill="FFFFFF"/>
        </w:rPr>
        <w:t>ИНН 4333000741</w:t>
      </w:r>
      <w:r w:rsidRPr="00BF7B05">
        <w:rPr>
          <w:rFonts w:cs="Times New Roman"/>
          <w:sz w:val="25"/>
          <w:szCs w:val="25"/>
        </w:rPr>
        <w:t>).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Администрация </w:t>
      </w:r>
      <w:proofErr w:type="spellStart"/>
      <w:r w:rsidR="00AF309F" w:rsidRPr="00BF7B05">
        <w:rPr>
          <w:rFonts w:cs="Times New Roman"/>
          <w:sz w:val="25"/>
          <w:szCs w:val="25"/>
        </w:rPr>
        <w:t>Комаровского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 Унинского района Кировской области (ОГРН </w:t>
      </w:r>
      <w:r w:rsidR="00EE2E56" w:rsidRPr="00BF7B05">
        <w:rPr>
          <w:rStyle w:val="ac"/>
          <w:rFonts w:cs="Times New Roman"/>
          <w:b w:val="0"/>
          <w:sz w:val="25"/>
          <w:szCs w:val="25"/>
        </w:rPr>
        <w:t>1024300834183</w:t>
      </w:r>
      <w:r w:rsidRPr="00BF7B05">
        <w:rPr>
          <w:rFonts w:cs="Times New Roman"/>
          <w:sz w:val="25"/>
          <w:szCs w:val="25"/>
        </w:rPr>
        <w:t>, ИНН</w:t>
      </w:r>
      <w:r w:rsidR="00EE2E56" w:rsidRPr="00BF7B05">
        <w:rPr>
          <w:rFonts w:cs="Times New Roman"/>
          <w:sz w:val="25"/>
          <w:szCs w:val="25"/>
        </w:rPr>
        <w:t xml:space="preserve"> </w:t>
      </w:r>
      <w:r w:rsidR="00EE2E56" w:rsidRPr="00BF7B05">
        <w:rPr>
          <w:rStyle w:val="ac"/>
          <w:rFonts w:cs="Times New Roman"/>
          <w:b w:val="0"/>
          <w:sz w:val="25"/>
          <w:szCs w:val="25"/>
        </w:rPr>
        <w:t>4333000734</w:t>
      </w:r>
      <w:r w:rsidRPr="00BF7B05">
        <w:rPr>
          <w:rFonts w:cs="Times New Roman"/>
          <w:b/>
          <w:sz w:val="25"/>
          <w:szCs w:val="25"/>
        </w:rPr>
        <w:t>).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Администрация </w:t>
      </w:r>
      <w:proofErr w:type="spellStart"/>
      <w:r w:rsidR="00470B6D" w:rsidRPr="00BF7B05">
        <w:rPr>
          <w:rFonts w:cs="Times New Roman"/>
          <w:sz w:val="25"/>
          <w:szCs w:val="25"/>
        </w:rPr>
        <w:t>Малоп</w:t>
      </w:r>
      <w:r w:rsidR="00AF309F" w:rsidRPr="00BF7B05">
        <w:rPr>
          <w:rFonts w:cs="Times New Roman"/>
          <w:sz w:val="25"/>
          <w:szCs w:val="25"/>
        </w:rPr>
        <w:t>оломского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 Унинского района Кировской области (</w:t>
      </w:r>
      <w:r w:rsidR="00EE2E56" w:rsidRPr="00BF7B05">
        <w:rPr>
          <w:rFonts w:cs="Times New Roman"/>
          <w:sz w:val="25"/>
          <w:szCs w:val="25"/>
          <w:shd w:val="clear" w:color="auto" w:fill="FFFFFF"/>
        </w:rPr>
        <w:t>ОГРН</w:t>
      </w:r>
      <w:r w:rsidR="0062065E" w:rsidRPr="00BF7B05">
        <w:rPr>
          <w:rFonts w:cs="Times New Roman"/>
          <w:sz w:val="25"/>
          <w:szCs w:val="25"/>
          <w:shd w:val="clear" w:color="auto" w:fill="FFFFFF"/>
        </w:rPr>
        <w:t xml:space="preserve"> </w:t>
      </w:r>
      <w:r w:rsidR="00EE2E56" w:rsidRPr="00BF7B05">
        <w:rPr>
          <w:rFonts w:cs="Times New Roman"/>
          <w:sz w:val="25"/>
          <w:szCs w:val="25"/>
          <w:shd w:val="clear" w:color="auto" w:fill="FFFFFF"/>
        </w:rPr>
        <w:t xml:space="preserve">1024300835162, </w:t>
      </w:r>
      <w:r w:rsidR="00F9560F" w:rsidRPr="00BF7B05">
        <w:rPr>
          <w:rFonts w:cs="Times New Roman"/>
          <w:sz w:val="25"/>
          <w:szCs w:val="25"/>
          <w:shd w:val="clear" w:color="auto" w:fill="FFFFFF"/>
        </w:rPr>
        <w:t>ИНН 4333000759</w:t>
      </w:r>
      <w:r w:rsidRPr="00BF7B05">
        <w:rPr>
          <w:rFonts w:cs="Times New Roman"/>
          <w:sz w:val="25"/>
          <w:szCs w:val="25"/>
        </w:rPr>
        <w:t>).</w:t>
      </w:r>
    </w:p>
    <w:p w:rsidR="00291DAE" w:rsidRPr="00BF7B05" w:rsidRDefault="00291DAE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Администрация </w:t>
      </w:r>
      <w:proofErr w:type="spellStart"/>
      <w:r w:rsidR="00AF309F" w:rsidRPr="00BF7B05">
        <w:rPr>
          <w:rFonts w:cs="Times New Roman"/>
          <w:sz w:val="25"/>
          <w:szCs w:val="25"/>
        </w:rPr>
        <w:t>Порезского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 Унинского района Кировской области (</w:t>
      </w:r>
      <w:r w:rsidR="00EE2E56" w:rsidRPr="00BF7B05">
        <w:rPr>
          <w:rFonts w:cs="Times New Roman"/>
          <w:sz w:val="25"/>
          <w:szCs w:val="25"/>
          <w:shd w:val="clear" w:color="auto" w:fill="FFFFFF"/>
        </w:rPr>
        <w:t>ОГРН</w:t>
      </w:r>
      <w:r w:rsidR="0062065E" w:rsidRPr="00BF7B05">
        <w:rPr>
          <w:rFonts w:cs="Times New Roman"/>
          <w:sz w:val="25"/>
          <w:szCs w:val="25"/>
          <w:shd w:val="clear" w:color="auto" w:fill="FFFFFF"/>
        </w:rPr>
        <w:t xml:space="preserve"> </w:t>
      </w:r>
      <w:r w:rsidR="00EE2E56" w:rsidRPr="00BF7B05">
        <w:rPr>
          <w:rFonts w:cs="Times New Roman"/>
          <w:sz w:val="25"/>
          <w:szCs w:val="25"/>
          <w:shd w:val="clear" w:color="auto" w:fill="FFFFFF"/>
        </w:rPr>
        <w:t>1024300835140</w:t>
      </w:r>
      <w:r w:rsidRPr="00BF7B05">
        <w:rPr>
          <w:rFonts w:cs="Times New Roman"/>
          <w:sz w:val="25"/>
          <w:szCs w:val="25"/>
        </w:rPr>
        <w:t>, ИНН 433</w:t>
      </w:r>
      <w:r w:rsidR="00EE2E56" w:rsidRPr="00BF7B05">
        <w:rPr>
          <w:rFonts w:cs="Times New Roman"/>
          <w:sz w:val="25"/>
          <w:szCs w:val="25"/>
        </w:rPr>
        <w:t>000837</w:t>
      </w:r>
      <w:r w:rsidRPr="00BF7B05">
        <w:rPr>
          <w:rFonts w:cs="Times New Roman"/>
          <w:sz w:val="25"/>
          <w:szCs w:val="25"/>
        </w:rPr>
        <w:t>).</w:t>
      </w:r>
    </w:p>
    <w:p w:rsidR="00AF309F" w:rsidRPr="00BF7B05" w:rsidRDefault="00AF309F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Администрация </w:t>
      </w:r>
      <w:proofErr w:type="spellStart"/>
      <w:r w:rsidRPr="00BF7B05">
        <w:rPr>
          <w:rFonts w:cs="Times New Roman"/>
          <w:sz w:val="25"/>
          <w:szCs w:val="25"/>
        </w:rPr>
        <w:t>Сардыкского</w:t>
      </w:r>
      <w:proofErr w:type="spellEnd"/>
      <w:r w:rsidRPr="00BF7B05">
        <w:rPr>
          <w:rFonts w:cs="Times New Roman"/>
          <w:sz w:val="25"/>
          <w:szCs w:val="25"/>
        </w:rPr>
        <w:t xml:space="preserve"> сельского поселения Унинского района Кировской области (ОГРН </w:t>
      </w:r>
      <w:r w:rsidR="00E05478" w:rsidRPr="00BF7B05">
        <w:rPr>
          <w:rFonts w:cs="Times New Roman"/>
          <w:sz w:val="25"/>
          <w:szCs w:val="25"/>
        </w:rPr>
        <w:t>1024300835118, ИНН 4333</w:t>
      </w:r>
      <w:r w:rsidRPr="00BF7B05">
        <w:rPr>
          <w:rFonts w:cs="Times New Roman"/>
          <w:sz w:val="25"/>
          <w:szCs w:val="25"/>
        </w:rPr>
        <w:t>00</w:t>
      </w:r>
      <w:r w:rsidR="00E05478" w:rsidRPr="00BF7B05">
        <w:rPr>
          <w:rFonts w:cs="Times New Roman"/>
          <w:sz w:val="25"/>
          <w:szCs w:val="25"/>
        </w:rPr>
        <w:t>0999</w:t>
      </w:r>
      <w:r w:rsidRPr="00BF7B05">
        <w:rPr>
          <w:rFonts w:cs="Times New Roman"/>
          <w:sz w:val="25"/>
          <w:szCs w:val="25"/>
        </w:rPr>
        <w:t>).</w:t>
      </w:r>
    </w:p>
    <w:p w:rsidR="00AF309F" w:rsidRPr="00BF7B05" w:rsidRDefault="00AF309F" w:rsidP="00A90103">
      <w:pPr>
        <w:pStyle w:val="a9"/>
        <w:numPr>
          <w:ilvl w:val="0"/>
          <w:numId w:val="1"/>
        </w:numPr>
        <w:spacing w:before="200" w:after="1" w:line="280" w:lineRule="atLeast"/>
        <w:ind w:left="0" w:firstLine="90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>Администрация Сосновского сельского поселения Унинского района Кировской области (</w:t>
      </w:r>
      <w:r w:rsidR="00467060" w:rsidRPr="00BF7B05">
        <w:rPr>
          <w:rFonts w:cs="Times New Roman"/>
          <w:sz w:val="25"/>
          <w:szCs w:val="25"/>
        </w:rPr>
        <w:t xml:space="preserve">ОГРН – </w:t>
      </w:r>
      <w:r w:rsidR="00EE2E56" w:rsidRPr="00BF7B05">
        <w:rPr>
          <w:rFonts w:cs="Times New Roman"/>
          <w:sz w:val="25"/>
          <w:szCs w:val="25"/>
        </w:rPr>
        <w:t>1024300834360</w:t>
      </w:r>
      <w:r w:rsidRPr="00BF7B05">
        <w:rPr>
          <w:rFonts w:cs="Times New Roman"/>
          <w:sz w:val="25"/>
          <w:szCs w:val="25"/>
        </w:rPr>
        <w:t xml:space="preserve">, </w:t>
      </w:r>
      <w:r w:rsidR="00467060" w:rsidRPr="00BF7B05">
        <w:rPr>
          <w:rFonts w:cs="Times New Roman"/>
          <w:sz w:val="25"/>
          <w:szCs w:val="25"/>
        </w:rPr>
        <w:t xml:space="preserve">ИНН - </w:t>
      </w:r>
      <w:r w:rsidR="00EE2E56" w:rsidRPr="00BF7B05">
        <w:rPr>
          <w:rFonts w:cs="Times New Roman"/>
          <w:sz w:val="25"/>
          <w:szCs w:val="25"/>
        </w:rPr>
        <w:t>4333000815</w:t>
      </w:r>
      <w:r w:rsidRPr="00BF7B05">
        <w:rPr>
          <w:rFonts w:cs="Times New Roman"/>
          <w:sz w:val="25"/>
          <w:szCs w:val="25"/>
        </w:rPr>
        <w:t>).</w:t>
      </w:r>
    </w:p>
    <w:p w:rsidR="00291DAE" w:rsidRPr="00BF7B05" w:rsidRDefault="00291DAE" w:rsidP="00A90103">
      <w:pPr>
        <w:spacing w:before="200" w:after="1" w:line="280" w:lineRule="atLeast"/>
        <w:ind w:firstLine="539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5. Считать с 1 января 202</w:t>
      </w:r>
      <w:r w:rsidR="00AF309F" w:rsidRPr="00BF7B05">
        <w:rPr>
          <w:rFonts w:cs="Times New Roman"/>
          <w:sz w:val="25"/>
          <w:szCs w:val="25"/>
        </w:rPr>
        <w:t>2</w:t>
      </w:r>
      <w:r w:rsidRPr="00BF7B05">
        <w:rPr>
          <w:rFonts w:cs="Times New Roman"/>
          <w:sz w:val="25"/>
          <w:szCs w:val="25"/>
        </w:rPr>
        <w:t xml:space="preserve"> года муниципальные учреждения, организации и предприятия муниципального образования Унинский муниципальный район</w:t>
      </w:r>
      <w:r w:rsidR="00AF309F" w:rsidRPr="00BF7B05">
        <w:rPr>
          <w:rFonts w:cs="Times New Roman"/>
          <w:sz w:val="25"/>
          <w:szCs w:val="25"/>
        </w:rPr>
        <w:t xml:space="preserve"> Кировской области</w:t>
      </w:r>
      <w:r w:rsidR="00AF309F" w:rsidRPr="00BF7B05">
        <w:rPr>
          <w:rFonts w:cs="Times New Roman"/>
          <w:color w:val="FF0000"/>
          <w:sz w:val="25"/>
          <w:szCs w:val="25"/>
        </w:rPr>
        <w:t xml:space="preserve"> </w:t>
      </w:r>
      <w:r w:rsidRPr="00BF7B05">
        <w:rPr>
          <w:rFonts w:cs="Times New Roman"/>
          <w:sz w:val="25"/>
          <w:szCs w:val="25"/>
        </w:rPr>
        <w:t>муниципальными учреждениями, организациями и предприятиями муниципального образования Унинский муниципальный округ Кировской области.</w:t>
      </w:r>
    </w:p>
    <w:p w:rsidR="00291DAE" w:rsidRPr="00BF7B05" w:rsidRDefault="00291DAE" w:rsidP="00A90103">
      <w:pPr>
        <w:spacing w:before="200" w:after="1" w:line="280" w:lineRule="atLeast"/>
        <w:ind w:firstLine="539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Функции и полномочия учредителя муниципальных учреждений, организаций и предприятий муниципального образования Унинский муниципальный округ Кировской области осуществляются </w:t>
      </w:r>
      <w:r w:rsidR="00E1162D" w:rsidRPr="00BF7B05">
        <w:rPr>
          <w:rFonts w:cs="Times New Roman"/>
          <w:sz w:val="25"/>
          <w:szCs w:val="25"/>
        </w:rPr>
        <w:t>А</w:t>
      </w:r>
      <w:r w:rsidRPr="00BF7B05">
        <w:rPr>
          <w:rFonts w:cs="Times New Roman"/>
          <w:sz w:val="25"/>
          <w:szCs w:val="25"/>
        </w:rPr>
        <w:t>дминистрацией Унинского муниципального округа.</w:t>
      </w:r>
    </w:p>
    <w:p w:rsidR="00132D26" w:rsidRPr="00BF7B05" w:rsidRDefault="007823BB" w:rsidP="00BF7B05">
      <w:pPr>
        <w:spacing w:before="200" w:after="1" w:line="280" w:lineRule="atLeast"/>
        <w:ind w:firstLine="539"/>
        <w:jc w:val="both"/>
        <w:rPr>
          <w:color w:val="FF0000"/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6. </w:t>
      </w:r>
      <w:proofErr w:type="gramStart"/>
      <w:r w:rsidR="00132D26" w:rsidRPr="00BF7B05">
        <w:rPr>
          <w:bCs/>
          <w:sz w:val="25"/>
          <w:szCs w:val="25"/>
        </w:rPr>
        <w:t>Уполномочить выступить заявителем в межрайонной инспекции Феде</w:t>
      </w:r>
      <w:r w:rsidR="003D2706" w:rsidRPr="00BF7B05">
        <w:rPr>
          <w:bCs/>
          <w:sz w:val="25"/>
          <w:szCs w:val="25"/>
        </w:rPr>
        <w:t xml:space="preserve">ральной   налоговой   службы   России   </w:t>
      </w:r>
      <w:r w:rsidR="00132D26" w:rsidRPr="00BF7B05">
        <w:rPr>
          <w:bCs/>
          <w:sz w:val="25"/>
          <w:szCs w:val="25"/>
        </w:rPr>
        <w:t xml:space="preserve">№ </w:t>
      </w:r>
      <w:r w:rsidR="003D2706" w:rsidRPr="00BF7B05">
        <w:rPr>
          <w:bCs/>
          <w:sz w:val="25"/>
          <w:szCs w:val="25"/>
        </w:rPr>
        <w:t xml:space="preserve">  </w:t>
      </w:r>
      <w:r w:rsidR="00132D26" w:rsidRPr="00BF7B05">
        <w:rPr>
          <w:bCs/>
          <w:sz w:val="25"/>
          <w:szCs w:val="25"/>
        </w:rPr>
        <w:t>14</w:t>
      </w:r>
      <w:r w:rsidR="003D2706" w:rsidRPr="00BF7B05">
        <w:rPr>
          <w:bCs/>
          <w:sz w:val="25"/>
          <w:szCs w:val="25"/>
        </w:rPr>
        <w:t xml:space="preserve">  </w:t>
      </w:r>
      <w:r w:rsidR="00132D26" w:rsidRPr="00BF7B05">
        <w:rPr>
          <w:bCs/>
          <w:sz w:val="25"/>
          <w:szCs w:val="25"/>
        </w:rPr>
        <w:t xml:space="preserve"> по</w:t>
      </w:r>
      <w:r w:rsidR="003D2706" w:rsidRPr="00BF7B05">
        <w:rPr>
          <w:bCs/>
          <w:sz w:val="25"/>
          <w:szCs w:val="25"/>
        </w:rPr>
        <w:t xml:space="preserve">  </w:t>
      </w:r>
      <w:r w:rsidR="00132D26" w:rsidRPr="00BF7B05">
        <w:rPr>
          <w:bCs/>
          <w:sz w:val="25"/>
          <w:szCs w:val="25"/>
        </w:rPr>
        <w:t xml:space="preserve"> Кировской</w:t>
      </w:r>
      <w:r w:rsidR="003D2706" w:rsidRPr="00BF7B05">
        <w:rPr>
          <w:bCs/>
          <w:sz w:val="25"/>
          <w:szCs w:val="25"/>
        </w:rPr>
        <w:t xml:space="preserve">   </w:t>
      </w:r>
      <w:r w:rsidR="00132D26" w:rsidRPr="00BF7B05">
        <w:rPr>
          <w:bCs/>
          <w:sz w:val="25"/>
          <w:szCs w:val="25"/>
        </w:rPr>
        <w:t xml:space="preserve"> области</w:t>
      </w:r>
      <w:r w:rsidR="003D2706" w:rsidRPr="00BF7B05">
        <w:rPr>
          <w:bCs/>
          <w:sz w:val="25"/>
          <w:szCs w:val="25"/>
        </w:rPr>
        <w:t xml:space="preserve">  </w:t>
      </w:r>
      <w:r w:rsidR="00132D26" w:rsidRPr="00BF7B05">
        <w:rPr>
          <w:bCs/>
          <w:sz w:val="25"/>
          <w:szCs w:val="25"/>
        </w:rPr>
        <w:t xml:space="preserve"> </w:t>
      </w:r>
      <w:r w:rsidR="003D2706" w:rsidRPr="00BF7B05">
        <w:rPr>
          <w:bCs/>
          <w:sz w:val="25"/>
          <w:szCs w:val="25"/>
        </w:rPr>
        <w:t xml:space="preserve">исполняющего   полномочия   главы   администрации   Унинского   района  </w:t>
      </w:r>
      <w:proofErr w:type="spellStart"/>
      <w:r w:rsidR="003D2706" w:rsidRPr="00BF7B05">
        <w:rPr>
          <w:bCs/>
          <w:sz w:val="25"/>
          <w:szCs w:val="25"/>
        </w:rPr>
        <w:t>Безносикова</w:t>
      </w:r>
      <w:proofErr w:type="spellEnd"/>
      <w:r w:rsidR="003D2706" w:rsidRPr="00BF7B05">
        <w:rPr>
          <w:bCs/>
          <w:sz w:val="25"/>
          <w:szCs w:val="25"/>
        </w:rPr>
        <w:t xml:space="preserve">   Николая   Борисовича </w:t>
      </w:r>
      <w:r w:rsidR="00415208" w:rsidRPr="00BF7B05">
        <w:rPr>
          <w:bCs/>
          <w:sz w:val="25"/>
          <w:szCs w:val="25"/>
        </w:rPr>
        <w:t xml:space="preserve"> </w:t>
      </w:r>
      <w:r w:rsidR="003D2706" w:rsidRPr="00BF7B05">
        <w:rPr>
          <w:bCs/>
          <w:sz w:val="25"/>
          <w:szCs w:val="25"/>
        </w:rPr>
        <w:t xml:space="preserve"> </w:t>
      </w:r>
      <w:r w:rsidR="00415208" w:rsidRPr="00BF7B05">
        <w:rPr>
          <w:bCs/>
          <w:sz w:val="25"/>
          <w:szCs w:val="25"/>
        </w:rPr>
        <w:t>на</w:t>
      </w:r>
      <w:r w:rsidR="003D2706" w:rsidRPr="00BF7B05">
        <w:rPr>
          <w:bCs/>
          <w:sz w:val="25"/>
          <w:szCs w:val="25"/>
        </w:rPr>
        <w:t xml:space="preserve">  </w:t>
      </w:r>
      <w:r w:rsidR="00415208" w:rsidRPr="00BF7B05">
        <w:rPr>
          <w:bCs/>
          <w:sz w:val="25"/>
          <w:szCs w:val="25"/>
        </w:rPr>
        <w:t xml:space="preserve"> регистрацию</w:t>
      </w:r>
      <w:r w:rsidR="003D2706" w:rsidRPr="00BF7B05">
        <w:rPr>
          <w:bCs/>
          <w:sz w:val="25"/>
          <w:szCs w:val="25"/>
        </w:rPr>
        <w:t xml:space="preserve"> </w:t>
      </w:r>
      <w:r w:rsidR="00415208" w:rsidRPr="00BF7B05">
        <w:rPr>
          <w:bCs/>
          <w:sz w:val="25"/>
          <w:szCs w:val="25"/>
        </w:rPr>
        <w:t xml:space="preserve"> </w:t>
      </w:r>
      <w:r w:rsidRPr="00BF7B05">
        <w:rPr>
          <w:sz w:val="25"/>
          <w:szCs w:val="25"/>
        </w:rPr>
        <w:t>юридического</w:t>
      </w:r>
      <w:r w:rsidR="003D2706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 xml:space="preserve"> лица</w:t>
      </w:r>
      <w:r w:rsidR="003D2706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 xml:space="preserve"> </w:t>
      </w:r>
      <w:r w:rsidR="00E1162D" w:rsidRPr="00BF7B05">
        <w:rPr>
          <w:sz w:val="25"/>
          <w:szCs w:val="25"/>
        </w:rPr>
        <w:t>А</w:t>
      </w:r>
      <w:r w:rsidRPr="00BF7B05">
        <w:rPr>
          <w:sz w:val="25"/>
          <w:szCs w:val="25"/>
        </w:rPr>
        <w:t>дминистрации Унинского муниципального округа</w:t>
      </w:r>
      <w:r w:rsidR="00132D26" w:rsidRPr="00BF7B05">
        <w:rPr>
          <w:bCs/>
          <w:sz w:val="25"/>
          <w:szCs w:val="25"/>
        </w:rPr>
        <w:t xml:space="preserve"> и для регистрации в Едином государственном</w:t>
      </w:r>
      <w:r w:rsidR="003D2706" w:rsidRPr="00BF7B05">
        <w:rPr>
          <w:bCs/>
          <w:sz w:val="25"/>
          <w:szCs w:val="25"/>
        </w:rPr>
        <w:t xml:space="preserve"> </w:t>
      </w:r>
      <w:r w:rsidR="00132D26" w:rsidRPr="00BF7B05">
        <w:rPr>
          <w:bCs/>
          <w:sz w:val="25"/>
          <w:szCs w:val="25"/>
        </w:rPr>
        <w:t xml:space="preserve"> реестре юридических лиц </w:t>
      </w:r>
      <w:r w:rsidR="00132D26" w:rsidRPr="00BF7B05">
        <w:rPr>
          <w:spacing w:val="12"/>
          <w:sz w:val="25"/>
          <w:szCs w:val="25"/>
          <w:shd w:val="clear" w:color="auto" w:fill="FFFFFF"/>
        </w:rPr>
        <w:t xml:space="preserve">в соответствии </w:t>
      </w:r>
      <w:r w:rsidR="003D2706" w:rsidRPr="00BF7B05">
        <w:rPr>
          <w:spacing w:val="12"/>
          <w:sz w:val="25"/>
          <w:szCs w:val="25"/>
          <w:shd w:val="clear" w:color="auto" w:fill="FFFFFF"/>
        </w:rPr>
        <w:t xml:space="preserve"> </w:t>
      </w:r>
      <w:r w:rsidR="00132D26" w:rsidRPr="00BF7B05">
        <w:rPr>
          <w:spacing w:val="12"/>
          <w:sz w:val="25"/>
          <w:szCs w:val="25"/>
          <w:shd w:val="clear" w:color="auto" w:fill="FFFFFF"/>
        </w:rPr>
        <w:t>с Федеральным</w:t>
      </w:r>
      <w:r w:rsidR="003D2706" w:rsidRPr="00BF7B05">
        <w:rPr>
          <w:spacing w:val="12"/>
          <w:sz w:val="25"/>
          <w:szCs w:val="25"/>
          <w:shd w:val="clear" w:color="auto" w:fill="FFFFFF"/>
        </w:rPr>
        <w:t xml:space="preserve">  </w:t>
      </w:r>
      <w:r w:rsidR="00132D26" w:rsidRPr="00BF7B05">
        <w:rPr>
          <w:spacing w:val="12"/>
          <w:sz w:val="25"/>
          <w:szCs w:val="25"/>
          <w:shd w:val="clear" w:color="auto" w:fill="FFFFFF"/>
        </w:rPr>
        <w:t xml:space="preserve"> законом </w:t>
      </w:r>
      <w:r w:rsidR="003D2706" w:rsidRPr="00BF7B05">
        <w:rPr>
          <w:spacing w:val="12"/>
          <w:sz w:val="25"/>
          <w:szCs w:val="25"/>
          <w:shd w:val="clear" w:color="auto" w:fill="FFFFFF"/>
        </w:rPr>
        <w:t xml:space="preserve">  </w:t>
      </w:r>
      <w:r w:rsidR="00132D26" w:rsidRPr="00BF7B05">
        <w:rPr>
          <w:spacing w:val="12"/>
          <w:sz w:val="25"/>
          <w:szCs w:val="25"/>
          <w:shd w:val="clear" w:color="auto" w:fill="FFFFFF"/>
        </w:rPr>
        <w:t>от</w:t>
      </w:r>
      <w:r w:rsidR="003D2706" w:rsidRPr="00BF7B05">
        <w:rPr>
          <w:spacing w:val="12"/>
          <w:sz w:val="25"/>
          <w:szCs w:val="25"/>
          <w:shd w:val="clear" w:color="auto" w:fill="FFFFFF"/>
        </w:rPr>
        <w:t xml:space="preserve"> </w:t>
      </w:r>
      <w:r w:rsidR="00132D26" w:rsidRPr="00BF7B05">
        <w:rPr>
          <w:spacing w:val="12"/>
          <w:sz w:val="25"/>
          <w:szCs w:val="25"/>
          <w:shd w:val="clear" w:color="auto" w:fill="FFFFFF"/>
        </w:rPr>
        <w:t xml:space="preserve"> 08.08.2001</w:t>
      </w:r>
      <w:r w:rsidR="003D2706" w:rsidRPr="00BF7B05">
        <w:rPr>
          <w:spacing w:val="12"/>
          <w:sz w:val="25"/>
          <w:szCs w:val="25"/>
          <w:shd w:val="clear" w:color="auto" w:fill="FFFFFF"/>
        </w:rPr>
        <w:t xml:space="preserve">  </w:t>
      </w:r>
      <w:r w:rsidR="00132D26" w:rsidRPr="00BF7B05">
        <w:rPr>
          <w:spacing w:val="12"/>
          <w:sz w:val="25"/>
          <w:szCs w:val="25"/>
          <w:shd w:val="clear" w:color="auto" w:fill="FFFFFF"/>
        </w:rPr>
        <w:t>№ 129-ФЗ</w:t>
      </w:r>
      <w:r w:rsidR="003D2706" w:rsidRPr="00BF7B05">
        <w:rPr>
          <w:spacing w:val="12"/>
          <w:sz w:val="25"/>
          <w:szCs w:val="25"/>
          <w:shd w:val="clear" w:color="auto" w:fill="FFFFFF"/>
        </w:rPr>
        <w:t xml:space="preserve">  </w:t>
      </w:r>
      <w:r w:rsidR="00132D26" w:rsidRPr="00BF7B05">
        <w:rPr>
          <w:spacing w:val="12"/>
          <w:sz w:val="25"/>
          <w:szCs w:val="25"/>
          <w:shd w:val="clear" w:color="auto" w:fill="FFFFFF"/>
        </w:rPr>
        <w:t>«О государственной регистрации юридических лиц и индивидуальных предпринимателей</w:t>
      </w:r>
      <w:r w:rsidR="00132D26" w:rsidRPr="00BF7B05">
        <w:rPr>
          <w:sz w:val="25"/>
          <w:szCs w:val="25"/>
        </w:rPr>
        <w:t>»</w:t>
      </w:r>
      <w:r w:rsidR="00132D26" w:rsidRPr="00BF7B05">
        <w:rPr>
          <w:spacing w:val="12"/>
          <w:sz w:val="25"/>
          <w:szCs w:val="25"/>
          <w:shd w:val="clear" w:color="auto" w:fill="FFFFFF"/>
        </w:rPr>
        <w:t>.</w:t>
      </w:r>
      <w:proofErr w:type="gramEnd"/>
    </w:p>
    <w:p w:rsidR="00291DAE" w:rsidRPr="00BF7B05" w:rsidRDefault="007320C9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7</w:t>
      </w:r>
      <w:r w:rsidR="00291DAE" w:rsidRPr="00BF7B05">
        <w:rPr>
          <w:rFonts w:cs="Times New Roman"/>
          <w:sz w:val="25"/>
          <w:szCs w:val="25"/>
        </w:rPr>
        <w:t xml:space="preserve">. Настоящее решение подлежит опубликованию в Информационном бюллетене органов местного самоуправления </w:t>
      </w:r>
      <w:r w:rsidR="00C20459" w:rsidRPr="00BF7B05">
        <w:rPr>
          <w:rFonts w:cs="Times New Roman"/>
          <w:sz w:val="25"/>
          <w:szCs w:val="25"/>
        </w:rPr>
        <w:t xml:space="preserve"> Унинского </w:t>
      </w:r>
      <w:r w:rsidR="007F088A" w:rsidRPr="00BF7B05">
        <w:rPr>
          <w:rFonts w:cs="Times New Roman"/>
          <w:sz w:val="25"/>
          <w:szCs w:val="25"/>
        </w:rPr>
        <w:t xml:space="preserve">района </w:t>
      </w:r>
      <w:r w:rsidR="00291DAE" w:rsidRPr="00BF7B05">
        <w:rPr>
          <w:rFonts w:cs="Times New Roman"/>
          <w:sz w:val="25"/>
          <w:szCs w:val="25"/>
        </w:rPr>
        <w:t xml:space="preserve"> и размещению на официальном сайте Унинского </w:t>
      </w:r>
      <w:r w:rsidR="007F088A" w:rsidRPr="00BF7B05">
        <w:rPr>
          <w:rFonts w:cs="Times New Roman"/>
          <w:sz w:val="25"/>
          <w:szCs w:val="25"/>
        </w:rPr>
        <w:t>района</w:t>
      </w:r>
      <w:r w:rsidR="00291DAE" w:rsidRPr="00BF7B05">
        <w:rPr>
          <w:rFonts w:cs="Times New Roman"/>
          <w:sz w:val="25"/>
          <w:szCs w:val="25"/>
        </w:rPr>
        <w:t>.</w:t>
      </w:r>
    </w:p>
    <w:p w:rsidR="00291DAE" w:rsidRDefault="00291DAE">
      <w:pPr>
        <w:spacing w:after="1" w:line="280" w:lineRule="atLeast"/>
        <w:jc w:val="both"/>
        <w:rPr>
          <w:sz w:val="25"/>
          <w:szCs w:val="25"/>
        </w:rPr>
      </w:pPr>
    </w:p>
    <w:p w:rsidR="00BF7B05" w:rsidRPr="00BF7B05" w:rsidRDefault="00BF7B05">
      <w:pPr>
        <w:spacing w:after="1" w:line="280" w:lineRule="atLeast"/>
        <w:jc w:val="both"/>
        <w:rPr>
          <w:sz w:val="25"/>
          <w:szCs w:val="25"/>
        </w:rPr>
      </w:pPr>
    </w:p>
    <w:p w:rsidR="001B7931" w:rsidRPr="00BF7B05" w:rsidRDefault="001B7931">
      <w:pPr>
        <w:spacing w:after="1" w:line="280" w:lineRule="atLeast"/>
        <w:jc w:val="right"/>
        <w:rPr>
          <w:rFonts w:cs="Times New Roman"/>
          <w:sz w:val="25"/>
          <w:szCs w:val="25"/>
        </w:rPr>
      </w:pPr>
    </w:p>
    <w:p w:rsidR="00C41D4D" w:rsidRPr="00BF7B05" w:rsidRDefault="00C41D4D" w:rsidP="00C41D4D">
      <w:pPr>
        <w:pStyle w:val="a3"/>
        <w:tabs>
          <w:tab w:val="left" w:pos="7088"/>
          <w:tab w:val="left" w:pos="7560"/>
        </w:tabs>
        <w:rPr>
          <w:i w:val="0"/>
          <w:sz w:val="25"/>
          <w:szCs w:val="25"/>
        </w:rPr>
      </w:pPr>
      <w:r w:rsidRPr="00BF7B05">
        <w:rPr>
          <w:i w:val="0"/>
          <w:sz w:val="25"/>
          <w:szCs w:val="25"/>
        </w:rPr>
        <w:t xml:space="preserve">Председатель </w:t>
      </w:r>
      <w:r w:rsidR="00C20459" w:rsidRPr="00BF7B05">
        <w:rPr>
          <w:i w:val="0"/>
          <w:sz w:val="25"/>
          <w:szCs w:val="25"/>
        </w:rPr>
        <w:t>Думы</w:t>
      </w:r>
    </w:p>
    <w:p w:rsidR="00C20459" w:rsidRPr="00BF7B05" w:rsidRDefault="00396723" w:rsidP="00132D26">
      <w:pPr>
        <w:pStyle w:val="a3"/>
        <w:rPr>
          <w:i w:val="0"/>
          <w:sz w:val="25"/>
          <w:szCs w:val="25"/>
        </w:rPr>
      </w:pPr>
      <w:r w:rsidRPr="00BF7B05">
        <w:rPr>
          <w:i w:val="0"/>
          <w:sz w:val="25"/>
          <w:szCs w:val="25"/>
        </w:rPr>
        <w:t xml:space="preserve">Унинского </w:t>
      </w:r>
      <w:r w:rsidR="00C20459" w:rsidRPr="00BF7B05">
        <w:rPr>
          <w:i w:val="0"/>
          <w:sz w:val="25"/>
          <w:szCs w:val="25"/>
        </w:rPr>
        <w:t>муниципального округа</w:t>
      </w:r>
      <w:r w:rsidR="00132D26" w:rsidRPr="00BF7B05">
        <w:rPr>
          <w:i w:val="0"/>
          <w:sz w:val="25"/>
          <w:szCs w:val="25"/>
        </w:rPr>
        <w:tab/>
      </w:r>
      <w:r w:rsidR="00132066" w:rsidRPr="00BF7B05">
        <w:rPr>
          <w:i w:val="0"/>
          <w:sz w:val="25"/>
          <w:szCs w:val="25"/>
        </w:rPr>
        <w:t xml:space="preserve">     </w:t>
      </w:r>
      <w:r w:rsidR="007F088A" w:rsidRPr="00BF7B05">
        <w:rPr>
          <w:i w:val="0"/>
          <w:sz w:val="25"/>
          <w:szCs w:val="25"/>
        </w:rPr>
        <w:t xml:space="preserve">  </w:t>
      </w:r>
      <w:r w:rsidR="00BF7B05">
        <w:rPr>
          <w:i w:val="0"/>
          <w:sz w:val="25"/>
          <w:szCs w:val="25"/>
        </w:rPr>
        <w:t xml:space="preserve">                                      </w:t>
      </w:r>
      <w:r w:rsidR="00132066" w:rsidRPr="00BF7B05">
        <w:rPr>
          <w:i w:val="0"/>
          <w:sz w:val="25"/>
          <w:szCs w:val="25"/>
        </w:rPr>
        <w:t>А.В. Киселев</w:t>
      </w:r>
    </w:p>
    <w:p w:rsidR="00C41D4D" w:rsidRPr="00BF7B05" w:rsidRDefault="00C41D4D" w:rsidP="00C41D4D">
      <w:pPr>
        <w:tabs>
          <w:tab w:val="left" w:pos="3900"/>
        </w:tabs>
        <w:rPr>
          <w:rFonts w:eastAsia="Calibri" w:cs="Times New Roman"/>
          <w:sz w:val="25"/>
          <w:szCs w:val="25"/>
        </w:rPr>
      </w:pPr>
    </w:p>
    <w:p w:rsidR="00132066" w:rsidRPr="00BF7B05" w:rsidRDefault="00C41D4D" w:rsidP="00132D26">
      <w:pPr>
        <w:tabs>
          <w:tab w:val="left" w:pos="3900"/>
        </w:tabs>
        <w:spacing w:after="0"/>
        <w:rPr>
          <w:rFonts w:eastAsia="Calibri" w:cs="Times New Roman"/>
          <w:sz w:val="25"/>
          <w:szCs w:val="25"/>
        </w:rPr>
      </w:pPr>
      <w:r w:rsidRPr="00BF7B05">
        <w:rPr>
          <w:rFonts w:eastAsia="Calibri" w:cs="Times New Roman"/>
          <w:sz w:val="25"/>
          <w:szCs w:val="25"/>
        </w:rPr>
        <w:t xml:space="preserve">Глава </w:t>
      </w:r>
      <w:r w:rsidR="007F088A" w:rsidRPr="00BF7B05">
        <w:rPr>
          <w:rFonts w:eastAsia="Calibri" w:cs="Times New Roman"/>
          <w:sz w:val="25"/>
          <w:szCs w:val="25"/>
        </w:rPr>
        <w:t>Унинского</w:t>
      </w:r>
    </w:p>
    <w:p w:rsidR="00BF7B05" w:rsidRDefault="00C20459" w:rsidP="00FA2E71">
      <w:pPr>
        <w:tabs>
          <w:tab w:val="left" w:pos="3900"/>
        </w:tabs>
        <w:spacing w:after="0"/>
        <w:rPr>
          <w:rFonts w:cs="Times New Roman"/>
        </w:rPr>
      </w:pPr>
      <w:r w:rsidRPr="00BF7B05">
        <w:rPr>
          <w:rFonts w:eastAsia="Calibri" w:cs="Times New Roman"/>
          <w:sz w:val="25"/>
          <w:szCs w:val="25"/>
        </w:rPr>
        <w:t>муниципального округа</w:t>
      </w:r>
      <w:r w:rsidR="0062065E" w:rsidRPr="00BF7B05">
        <w:rPr>
          <w:rFonts w:eastAsia="Calibri" w:cs="Times New Roman"/>
          <w:sz w:val="25"/>
          <w:szCs w:val="25"/>
        </w:rPr>
        <w:t xml:space="preserve">            </w:t>
      </w:r>
      <w:r w:rsidR="00132066" w:rsidRPr="00BF7B05">
        <w:rPr>
          <w:rFonts w:eastAsia="Calibri" w:cs="Times New Roman"/>
          <w:sz w:val="25"/>
          <w:szCs w:val="25"/>
        </w:rPr>
        <w:t xml:space="preserve">                               </w:t>
      </w:r>
      <w:r w:rsidR="007F088A" w:rsidRPr="00BF7B05">
        <w:rPr>
          <w:rFonts w:eastAsia="Calibri" w:cs="Times New Roman"/>
          <w:sz w:val="25"/>
          <w:szCs w:val="25"/>
        </w:rPr>
        <w:t xml:space="preserve">                   </w:t>
      </w:r>
      <w:r w:rsidR="00BF7B05">
        <w:rPr>
          <w:rFonts w:eastAsia="Calibri" w:cs="Times New Roman"/>
          <w:sz w:val="25"/>
          <w:szCs w:val="25"/>
        </w:rPr>
        <w:t xml:space="preserve">         </w:t>
      </w:r>
      <w:r w:rsidR="00132066" w:rsidRPr="00BF7B05">
        <w:rPr>
          <w:rFonts w:eastAsia="Calibri" w:cs="Times New Roman"/>
          <w:sz w:val="25"/>
          <w:szCs w:val="25"/>
        </w:rPr>
        <w:t xml:space="preserve"> Т.Ф. Боровикова</w:t>
      </w:r>
      <w:r w:rsidR="0062065E" w:rsidRPr="00BF7B05">
        <w:rPr>
          <w:rFonts w:eastAsia="Calibri" w:cs="Times New Roman"/>
          <w:sz w:val="25"/>
          <w:szCs w:val="25"/>
        </w:rPr>
        <w:t xml:space="preserve">   </w:t>
      </w:r>
      <w:bookmarkStart w:id="0" w:name="_GoBack"/>
      <w:bookmarkEnd w:id="0"/>
    </w:p>
    <w:p w:rsidR="00BF7B05" w:rsidRDefault="00BF7B05" w:rsidP="00C41D4D">
      <w:pPr>
        <w:spacing w:after="1" w:line="280" w:lineRule="atLeast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41D4D" w:rsidTr="00FE7856">
        <w:tc>
          <w:tcPr>
            <w:tcW w:w="5495" w:type="dxa"/>
          </w:tcPr>
          <w:p w:rsidR="00C41D4D" w:rsidRDefault="00C41D4D">
            <w:pPr>
              <w:spacing w:after="1" w:line="280" w:lineRule="atLeast"/>
              <w:jc w:val="right"/>
              <w:rPr>
                <w:rFonts w:cs="Times New Roman"/>
              </w:rPr>
            </w:pPr>
          </w:p>
        </w:tc>
        <w:tc>
          <w:tcPr>
            <w:tcW w:w="4076" w:type="dxa"/>
          </w:tcPr>
          <w:p w:rsidR="00FE7856" w:rsidRDefault="00FE7856" w:rsidP="00C41D4D">
            <w:pPr>
              <w:spacing w:after="1" w:line="28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</w:p>
          <w:p w:rsidR="00FE7856" w:rsidRDefault="00FE7856" w:rsidP="00C41D4D">
            <w:pPr>
              <w:spacing w:after="1" w:line="280" w:lineRule="atLeast"/>
              <w:rPr>
                <w:rFonts w:cs="Times New Roman"/>
              </w:rPr>
            </w:pPr>
          </w:p>
          <w:p w:rsidR="00C41D4D" w:rsidRDefault="00C41D4D" w:rsidP="00C41D4D">
            <w:pPr>
              <w:spacing w:after="1" w:line="280" w:lineRule="atLeast"/>
              <w:rPr>
                <w:rFonts w:cs="Times New Roman"/>
              </w:rPr>
            </w:pPr>
            <w:r>
              <w:rPr>
                <w:rFonts w:cs="Times New Roman"/>
              </w:rPr>
              <w:t>УТВЕРЖДЕНО</w:t>
            </w:r>
          </w:p>
          <w:p w:rsidR="00C41D4D" w:rsidRDefault="00C41D4D" w:rsidP="00C41D4D">
            <w:pPr>
              <w:spacing w:after="1" w:line="280" w:lineRule="atLeast"/>
              <w:rPr>
                <w:rFonts w:cs="Times New Roman"/>
              </w:rPr>
            </w:pPr>
          </w:p>
          <w:p w:rsidR="00FE7856" w:rsidRDefault="00C41D4D" w:rsidP="00FE7856">
            <w:pPr>
              <w:spacing w:after="1" w:line="28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</w:t>
            </w:r>
            <w:r w:rsidR="00FE7856">
              <w:rPr>
                <w:rFonts w:cs="Times New Roman"/>
              </w:rPr>
              <w:t xml:space="preserve">Думы Унинского </w:t>
            </w:r>
          </w:p>
          <w:p w:rsidR="00FE7856" w:rsidRDefault="00FE7856" w:rsidP="00FE7856">
            <w:pPr>
              <w:spacing w:after="1" w:line="280" w:lineRule="atLeast"/>
              <w:rPr>
                <w:rFonts w:cs="Times New Roman"/>
              </w:rPr>
            </w:pPr>
            <w:r>
              <w:rPr>
                <w:rFonts w:cs="Times New Roman"/>
              </w:rPr>
              <w:t>муниципального округа</w:t>
            </w:r>
          </w:p>
          <w:p w:rsidR="00FE7856" w:rsidRDefault="00FE7856" w:rsidP="00FE7856">
            <w:pPr>
              <w:spacing w:after="1" w:line="280" w:lineRule="atLeast"/>
            </w:pPr>
            <w:r>
              <w:rPr>
                <w:rFonts w:cs="Times New Roman"/>
              </w:rPr>
              <w:t>от</w:t>
            </w:r>
            <w:r w:rsidR="0062065E">
              <w:rPr>
                <w:rFonts w:cs="Times New Roman"/>
              </w:rPr>
              <w:t xml:space="preserve">  </w:t>
            </w:r>
            <w:r w:rsidR="00BF7B05">
              <w:rPr>
                <w:rFonts w:cs="Times New Roman"/>
              </w:rPr>
              <w:t>19.11.2021</w:t>
            </w:r>
            <w:r w:rsidR="00396723"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</w:rPr>
              <w:t>№</w:t>
            </w:r>
            <w:r w:rsidR="00BF7B05">
              <w:rPr>
                <w:rFonts w:cs="Times New Roman"/>
              </w:rPr>
              <w:t xml:space="preserve"> 5/80</w:t>
            </w:r>
          </w:p>
          <w:p w:rsidR="00C41D4D" w:rsidRDefault="00C41D4D" w:rsidP="00C41D4D">
            <w:pPr>
              <w:spacing w:after="1" w:line="280" w:lineRule="atLeast"/>
              <w:rPr>
                <w:rFonts w:cs="Times New Roman"/>
              </w:rPr>
            </w:pPr>
          </w:p>
        </w:tc>
      </w:tr>
    </w:tbl>
    <w:p w:rsidR="001B7931" w:rsidRDefault="001B7931">
      <w:pPr>
        <w:spacing w:after="1" w:line="280" w:lineRule="atLeast"/>
        <w:jc w:val="right"/>
        <w:rPr>
          <w:rFonts w:cs="Times New Roman"/>
        </w:rPr>
      </w:pPr>
    </w:p>
    <w:p w:rsidR="00C41D4D" w:rsidRDefault="00C41D4D">
      <w:pPr>
        <w:spacing w:after="1" w:line="280" w:lineRule="atLeast"/>
        <w:jc w:val="center"/>
        <w:rPr>
          <w:rFonts w:cs="Times New Roman"/>
          <w:b/>
        </w:rPr>
      </w:pPr>
      <w:bookmarkStart w:id="1" w:name="P96"/>
      <w:bookmarkEnd w:id="1"/>
    </w:p>
    <w:p w:rsidR="00291DAE" w:rsidRDefault="00A06EDE">
      <w:pPr>
        <w:spacing w:after="1" w:line="280" w:lineRule="atLeast"/>
        <w:jc w:val="center"/>
      </w:pPr>
      <w:r>
        <w:rPr>
          <w:rFonts w:cs="Times New Roman"/>
          <w:b/>
        </w:rPr>
        <w:t>ПОЛОЖЕНИЕ</w:t>
      </w:r>
    </w:p>
    <w:p w:rsidR="00262ED2" w:rsidRDefault="00A06EDE">
      <w:pPr>
        <w:spacing w:after="1" w:line="28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об </w:t>
      </w:r>
      <w:r w:rsidR="00E1162D">
        <w:rPr>
          <w:rFonts w:cs="Times New Roman"/>
          <w:b/>
        </w:rPr>
        <w:t>А</w:t>
      </w:r>
      <w:r>
        <w:rPr>
          <w:rFonts w:cs="Times New Roman"/>
          <w:b/>
        </w:rPr>
        <w:t xml:space="preserve">дминистрации Унинского муниципального округа </w:t>
      </w:r>
    </w:p>
    <w:p w:rsidR="00291DAE" w:rsidRDefault="00262ED2">
      <w:pPr>
        <w:spacing w:after="1" w:line="280" w:lineRule="atLeast"/>
        <w:jc w:val="center"/>
      </w:pPr>
      <w:r>
        <w:rPr>
          <w:rFonts w:cs="Times New Roman"/>
          <w:b/>
        </w:rPr>
        <w:t>Кировской области</w:t>
      </w:r>
    </w:p>
    <w:p w:rsidR="00291DAE" w:rsidRDefault="00291DAE">
      <w:pPr>
        <w:spacing w:after="1" w:line="280" w:lineRule="atLeast"/>
        <w:jc w:val="both"/>
      </w:pPr>
    </w:p>
    <w:p w:rsidR="00291DAE" w:rsidRPr="00BF7B05" w:rsidRDefault="00291DAE">
      <w:pPr>
        <w:spacing w:after="1" w:line="280" w:lineRule="atLeast"/>
        <w:jc w:val="center"/>
        <w:outlineLvl w:val="1"/>
        <w:rPr>
          <w:sz w:val="25"/>
          <w:szCs w:val="25"/>
        </w:rPr>
      </w:pPr>
      <w:r w:rsidRPr="00BF7B05">
        <w:rPr>
          <w:rFonts w:cs="Times New Roman"/>
          <w:b/>
          <w:sz w:val="25"/>
          <w:szCs w:val="25"/>
        </w:rPr>
        <w:t>1. Общие положения</w:t>
      </w:r>
    </w:p>
    <w:p w:rsidR="003705CB" w:rsidRPr="00BF7B05" w:rsidRDefault="003705CB">
      <w:pPr>
        <w:spacing w:after="1" w:line="280" w:lineRule="atLeast"/>
        <w:jc w:val="both"/>
        <w:rPr>
          <w:sz w:val="25"/>
          <w:szCs w:val="25"/>
        </w:rPr>
      </w:pPr>
    </w:p>
    <w:p w:rsidR="003705CB" w:rsidRPr="00BF7B05" w:rsidRDefault="003705CB" w:rsidP="00396723">
      <w:pPr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  <w:r w:rsidRPr="00BF7B05">
        <w:rPr>
          <w:b/>
          <w:sz w:val="25"/>
          <w:szCs w:val="25"/>
        </w:rPr>
        <w:t>1. ОБЩИЕ ПОЛОЖЕНИЯ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1.1. </w:t>
      </w:r>
      <w:proofErr w:type="gramStart"/>
      <w:r w:rsidRPr="00BF7B05">
        <w:rPr>
          <w:sz w:val="25"/>
          <w:szCs w:val="25"/>
        </w:rPr>
        <w:t>Настоящее Положение разработано на основании Федерального закона от 06.10.2003 № 131-ФЗ "Об общих принципах организации местного самоуправления в Российской Федерации", Закона Кировской области от 29.12.2004 № 292-ЗО "О местном самоуправлении в Кировской области", Устава муниципального образования Унинский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муниципальный округ Кировской области и является основным нормативным актом</w:t>
      </w:r>
      <w:r w:rsidR="00262ED2" w:rsidRPr="00BF7B05">
        <w:rPr>
          <w:sz w:val="25"/>
          <w:szCs w:val="25"/>
        </w:rPr>
        <w:t>, регламентирующим деятельность</w:t>
      </w:r>
      <w:r w:rsidRPr="00BF7B05">
        <w:rPr>
          <w:sz w:val="25"/>
          <w:szCs w:val="25"/>
        </w:rPr>
        <w:t xml:space="preserve"> </w:t>
      </w:r>
      <w:r w:rsidR="00E1162D" w:rsidRPr="00BF7B05">
        <w:rPr>
          <w:sz w:val="25"/>
          <w:szCs w:val="25"/>
        </w:rPr>
        <w:t>А</w:t>
      </w:r>
      <w:r w:rsidRPr="00BF7B05">
        <w:rPr>
          <w:sz w:val="25"/>
          <w:szCs w:val="25"/>
        </w:rPr>
        <w:t>дминистраци</w:t>
      </w:r>
      <w:r w:rsidR="00262ED2" w:rsidRPr="00BF7B05">
        <w:rPr>
          <w:sz w:val="25"/>
          <w:szCs w:val="25"/>
        </w:rPr>
        <w:t>и</w:t>
      </w:r>
      <w:r w:rsidRPr="00BF7B05">
        <w:rPr>
          <w:sz w:val="25"/>
          <w:szCs w:val="25"/>
        </w:rPr>
        <w:t xml:space="preserve"> </w:t>
      </w:r>
      <w:r w:rsidR="00A06EDE" w:rsidRPr="00BF7B05">
        <w:rPr>
          <w:sz w:val="25"/>
          <w:szCs w:val="25"/>
        </w:rPr>
        <w:t xml:space="preserve">Унинского муниципального </w:t>
      </w:r>
      <w:r w:rsidRPr="00BF7B05">
        <w:rPr>
          <w:sz w:val="25"/>
          <w:szCs w:val="25"/>
        </w:rPr>
        <w:t>округа</w:t>
      </w:r>
      <w:r w:rsidR="00262ED2" w:rsidRPr="00BF7B05">
        <w:rPr>
          <w:sz w:val="25"/>
          <w:szCs w:val="25"/>
        </w:rPr>
        <w:t xml:space="preserve"> Кировской области</w:t>
      </w:r>
      <w:r w:rsidRPr="00BF7B05">
        <w:rPr>
          <w:sz w:val="25"/>
          <w:szCs w:val="25"/>
        </w:rPr>
        <w:t>, ее структурных подразделений и отраслевых органов.</w:t>
      </w:r>
      <w:proofErr w:type="gramEnd"/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1.2. Учредителем </w:t>
      </w:r>
      <w:r w:rsidR="00E1162D" w:rsidRPr="00BF7B05">
        <w:rPr>
          <w:sz w:val="25"/>
          <w:szCs w:val="25"/>
        </w:rPr>
        <w:t>А</w:t>
      </w:r>
      <w:r w:rsidR="00A06EDE" w:rsidRPr="00BF7B05">
        <w:rPr>
          <w:sz w:val="25"/>
          <w:szCs w:val="25"/>
        </w:rPr>
        <w:t>дминистрации Унинского муниципального округа</w:t>
      </w:r>
      <w:r w:rsidRPr="00BF7B05">
        <w:rPr>
          <w:sz w:val="25"/>
          <w:szCs w:val="25"/>
        </w:rPr>
        <w:t xml:space="preserve"> является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муниципальное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образование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Унинский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муниципальный</w:t>
      </w:r>
      <w:r w:rsidR="0062065E" w:rsidRPr="00BF7B05">
        <w:rPr>
          <w:sz w:val="25"/>
          <w:szCs w:val="25"/>
        </w:rPr>
        <w:t xml:space="preserve"> </w:t>
      </w:r>
      <w:r w:rsidR="00B955DA" w:rsidRPr="00BF7B05">
        <w:rPr>
          <w:sz w:val="25"/>
          <w:szCs w:val="25"/>
        </w:rPr>
        <w:t>округ</w:t>
      </w:r>
      <w:r w:rsidRPr="00BF7B05">
        <w:rPr>
          <w:sz w:val="25"/>
          <w:szCs w:val="25"/>
        </w:rPr>
        <w:t xml:space="preserve"> Кировской области.</w:t>
      </w:r>
    </w:p>
    <w:p w:rsidR="003705CB" w:rsidRPr="00BF7B05" w:rsidRDefault="00A06EDE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Администрация Унинского муниципального округа</w:t>
      </w:r>
      <w:r w:rsidR="003705CB" w:rsidRPr="00BF7B05">
        <w:rPr>
          <w:sz w:val="25"/>
          <w:szCs w:val="25"/>
        </w:rPr>
        <w:t xml:space="preserve"> - орган местного самоуправления, осуществляющий исполнительно-распорядительные функции, наделенный Уставом округа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в соответствии с федеральными законами и законами области.</w:t>
      </w:r>
    </w:p>
    <w:p w:rsidR="003705CB" w:rsidRPr="00BF7B05" w:rsidRDefault="003705CB" w:rsidP="00DD5286">
      <w:pPr>
        <w:shd w:val="clear" w:color="auto" w:fill="FFFFFF"/>
        <w:spacing w:after="120" w:line="240" w:lineRule="auto"/>
        <w:ind w:right="14"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1.3. Полное наименование </w:t>
      </w:r>
      <w:r w:rsidR="00E1162D" w:rsidRPr="00BF7B05">
        <w:rPr>
          <w:sz w:val="25"/>
          <w:szCs w:val="25"/>
        </w:rPr>
        <w:t>А</w:t>
      </w:r>
      <w:r w:rsidR="00A06EDE" w:rsidRPr="00BF7B05">
        <w:rPr>
          <w:sz w:val="25"/>
          <w:szCs w:val="25"/>
        </w:rPr>
        <w:t>дминистрации Унинского муниципального округа</w:t>
      </w:r>
      <w:r w:rsidRPr="00BF7B05">
        <w:rPr>
          <w:sz w:val="25"/>
          <w:szCs w:val="25"/>
        </w:rPr>
        <w:t xml:space="preserve">: </w:t>
      </w:r>
      <w:r w:rsidR="00E1162D" w:rsidRPr="00BF7B05">
        <w:rPr>
          <w:spacing w:val="-2"/>
          <w:sz w:val="25"/>
          <w:szCs w:val="25"/>
        </w:rPr>
        <w:t>А</w:t>
      </w:r>
      <w:r w:rsidRPr="00BF7B05">
        <w:rPr>
          <w:spacing w:val="-2"/>
          <w:sz w:val="25"/>
          <w:szCs w:val="25"/>
        </w:rPr>
        <w:t xml:space="preserve">дминистрация </w:t>
      </w:r>
      <w:r w:rsidR="00B805A8" w:rsidRPr="00BF7B05">
        <w:rPr>
          <w:spacing w:val="-2"/>
          <w:sz w:val="25"/>
          <w:szCs w:val="25"/>
        </w:rPr>
        <w:t xml:space="preserve">Унинского муниципального округа </w:t>
      </w:r>
      <w:r w:rsidRPr="00BF7B05">
        <w:rPr>
          <w:spacing w:val="-2"/>
          <w:sz w:val="25"/>
          <w:szCs w:val="25"/>
        </w:rPr>
        <w:t>Кировской области.</w:t>
      </w:r>
    </w:p>
    <w:p w:rsidR="003705CB" w:rsidRPr="00BF7B05" w:rsidRDefault="003705CB" w:rsidP="00DD5286">
      <w:pPr>
        <w:shd w:val="clear" w:color="auto" w:fill="FFFFFF"/>
        <w:spacing w:after="120" w:line="240" w:lineRule="auto"/>
        <w:ind w:right="14" w:firstLine="539"/>
        <w:jc w:val="both"/>
        <w:rPr>
          <w:sz w:val="25"/>
          <w:szCs w:val="25"/>
        </w:rPr>
      </w:pPr>
      <w:r w:rsidRPr="00BF7B05">
        <w:rPr>
          <w:spacing w:val="16"/>
          <w:sz w:val="25"/>
          <w:szCs w:val="25"/>
        </w:rPr>
        <w:t xml:space="preserve">Сокращенное наименование </w:t>
      </w:r>
      <w:r w:rsidR="00A06EDE" w:rsidRPr="00BF7B05">
        <w:rPr>
          <w:spacing w:val="16"/>
          <w:sz w:val="25"/>
          <w:szCs w:val="25"/>
        </w:rPr>
        <w:t>администрации Унинского муниципального округа</w:t>
      </w:r>
      <w:r w:rsidRPr="00BF7B05">
        <w:rPr>
          <w:spacing w:val="16"/>
          <w:sz w:val="25"/>
          <w:szCs w:val="25"/>
        </w:rPr>
        <w:t xml:space="preserve">: </w:t>
      </w:r>
      <w:r w:rsidR="00262ED2" w:rsidRPr="00BF7B05">
        <w:rPr>
          <w:spacing w:val="16"/>
          <w:sz w:val="25"/>
          <w:szCs w:val="25"/>
        </w:rPr>
        <w:t xml:space="preserve"> </w:t>
      </w:r>
      <w:r w:rsidR="00E1162D" w:rsidRPr="00BF7B05">
        <w:rPr>
          <w:spacing w:val="-1"/>
          <w:sz w:val="25"/>
          <w:szCs w:val="25"/>
        </w:rPr>
        <w:t>А</w:t>
      </w:r>
      <w:r w:rsidRPr="00BF7B05">
        <w:rPr>
          <w:spacing w:val="-1"/>
          <w:sz w:val="25"/>
          <w:szCs w:val="25"/>
        </w:rPr>
        <w:t>дминистрация Унинского</w:t>
      </w:r>
      <w:r w:rsidR="00B955DA" w:rsidRPr="00BF7B05">
        <w:rPr>
          <w:spacing w:val="-1"/>
          <w:sz w:val="25"/>
          <w:szCs w:val="25"/>
        </w:rPr>
        <w:t xml:space="preserve"> муниципального</w:t>
      </w:r>
      <w:r w:rsidRPr="00BF7B05">
        <w:rPr>
          <w:spacing w:val="-1"/>
          <w:sz w:val="25"/>
          <w:szCs w:val="25"/>
        </w:rPr>
        <w:t xml:space="preserve"> округа.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Использование полного и сокращенного наименования </w:t>
      </w:r>
      <w:r w:rsidR="00E1162D" w:rsidRPr="00BF7B05">
        <w:rPr>
          <w:sz w:val="25"/>
          <w:szCs w:val="25"/>
        </w:rPr>
        <w:t>А</w:t>
      </w:r>
      <w:r w:rsidR="00A06EDE" w:rsidRPr="00BF7B05">
        <w:rPr>
          <w:sz w:val="25"/>
          <w:szCs w:val="25"/>
        </w:rPr>
        <w:t>дминистрации Унинского муниципального округа</w:t>
      </w:r>
      <w:r w:rsidRPr="00BF7B05">
        <w:rPr>
          <w:sz w:val="25"/>
          <w:szCs w:val="25"/>
        </w:rPr>
        <w:t xml:space="preserve"> в актах и документах имеет равную юридическую силу.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1.4.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в своей деятельности руководствуется Конституцией Российской Федерации, федеральными законами, законами Кировской области, иными правовыми актами Российской Федерации и Кировской области, Уставом муниципального образования Унинский муниципальный </w:t>
      </w:r>
      <w:r w:rsidR="00B955DA" w:rsidRPr="00BF7B05">
        <w:rPr>
          <w:sz w:val="25"/>
          <w:szCs w:val="25"/>
        </w:rPr>
        <w:lastRenderedPageBreak/>
        <w:t>округ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Кировской области, решениями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Думы</w:t>
      </w:r>
      <w:r w:rsidR="00B955DA" w:rsidRPr="00BF7B05">
        <w:rPr>
          <w:sz w:val="25"/>
          <w:szCs w:val="25"/>
        </w:rPr>
        <w:t xml:space="preserve"> Унинского муниципального округа</w:t>
      </w:r>
      <w:r w:rsidRPr="00BF7B05">
        <w:rPr>
          <w:sz w:val="25"/>
          <w:szCs w:val="25"/>
        </w:rPr>
        <w:t>, настоящим Положением.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1.5.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обладает правами юридического лица, от своего имени приобретает и осуществляет имущественные и неимущественные права и обязанности, может быть истцом и ответчиком в судах, открывать лицевые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счета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в финансовых органах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на территории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округа.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1.6. </w:t>
      </w:r>
      <w:proofErr w:type="gramStart"/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в пределах своей компетенции, установленной федеральным, областным законодательством, Уставом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 xml:space="preserve">округа и настоящим Положением, представляет интересы муниципального образования Унинский муниципальный </w:t>
      </w:r>
      <w:r w:rsidR="00B955DA" w:rsidRPr="00BF7B05">
        <w:rPr>
          <w:sz w:val="25"/>
          <w:szCs w:val="25"/>
        </w:rPr>
        <w:t>округ</w:t>
      </w:r>
      <w:r w:rsidRPr="00BF7B05">
        <w:rPr>
          <w:sz w:val="25"/>
          <w:szCs w:val="25"/>
        </w:rPr>
        <w:t xml:space="preserve"> Кировской области в органах государственной власти и органах местного самоуправления и в отношениях с юридическими и физическими лицами, в том числе иностранными.</w:t>
      </w:r>
      <w:proofErr w:type="gramEnd"/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1.7.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является муниципальным казенным учреждением, образуемым для осуществления исполнительно-распорядительных функций, и подлежит государственной регистрации в качестве юридического лица в соответствии с федеральным законом.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1.8.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не имеет права от своего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имени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 xml:space="preserve">предоставлять и получать кредиты (займы), приобретать ценные бумаги. Субсидии и бюджетные кредиты </w:t>
      </w:r>
      <w:r w:rsidR="00A06EDE" w:rsidRPr="00BF7B05">
        <w:rPr>
          <w:sz w:val="25"/>
          <w:szCs w:val="25"/>
        </w:rPr>
        <w:t>администрации Унинского муниципального округа</w:t>
      </w:r>
      <w:r w:rsidRPr="00BF7B05">
        <w:rPr>
          <w:sz w:val="25"/>
          <w:szCs w:val="25"/>
        </w:rPr>
        <w:t xml:space="preserve"> не предоставляются. Муниципальные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заимствования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администрация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округа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имеет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право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осуществлять от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имени муниципального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образования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в соответствии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с Бюджетным кодексом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Российской Федерации.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1.9.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обеспечивает исполнение денежных обязательств, указанных в исполнительном документе, в соответствии с Бюджетным кодексом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Российской Федерации.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1.10.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осуществляет операции с бюджетными средствами через лицевые счета, открытые ей в соответствии с положениями Бюджетного кодекса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Российской Федерации.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1.11. Заключение и оплата администрацией округа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лимитов бюджетных обязательств, если иное не установлено Бюджетным кодексом</w:t>
      </w:r>
      <w:r w:rsidR="0062065E" w:rsidRPr="00BF7B05">
        <w:rPr>
          <w:sz w:val="25"/>
          <w:szCs w:val="25"/>
        </w:rPr>
        <w:t xml:space="preserve"> </w:t>
      </w:r>
      <w:r w:rsidRPr="00BF7B05">
        <w:rPr>
          <w:sz w:val="25"/>
          <w:szCs w:val="25"/>
        </w:rPr>
        <w:t>Российской Федерации, и с учетом принятых и неисполненных обязательств.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1.12. Имущество </w:t>
      </w:r>
      <w:r w:rsidR="00A06EDE" w:rsidRPr="00BF7B05">
        <w:rPr>
          <w:sz w:val="25"/>
          <w:szCs w:val="25"/>
        </w:rPr>
        <w:t>администрации Унинского муниципального округа</w:t>
      </w:r>
      <w:r w:rsidRPr="00BF7B05">
        <w:rPr>
          <w:sz w:val="25"/>
          <w:szCs w:val="25"/>
        </w:rPr>
        <w:t xml:space="preserve"> является собственностью муниципального образования Унинский муниципальный </w:t>
      </w:r>
      <w:r w:rsidR="00B955DA" w:rsidRPr="00BF7B05">
        <w:rPr>
          <w:sz w:val="25"/>
          <w:szCs w:val="25"/>
        </w:rPr>
        <w:t>округ</w:t>
      </w:r>
      <w:r w:rsidRPr="00BF7B05">
        <w:rPr>
          <w:sz w:val="25"/>
          <w:szCs w:val="25"/>
        </w:rPr>
        <w:t xml:space="preserve"> Кировской области и закреплено за ней в соответствии с Гражданским кодексом Российской Федерации на праве оперативного управления.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обязана эффективно использовать закрепленное за ней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DD5286" w:rsidRPr="00BF7B05" w:rsidRDefault="00DD5286" w:rsidP="00DD5286">
      <w:pPr>
        <w:spacing w:after="120" w:line="240" w:lineRule="auto"/>
        <w:ind w:firstLine="539"/>
        <w:jc w:val="both"/>
        <w:rPr>
          <w:color w:val="FF0000"/>
          <w:sz w:val="25"/>
          <w:szCs w:val="25"/>
        </w:rPr>
      </w:pPr>
      <w:r w:rsidRPr="00BF7B05">
        <w:rPr>
          <w:rFonts w:cs="Times New Roman"/>
          <w:sz w:val="25"/>
          <w:szCs w:val="25"/>
        </w:rPr>
        <w:t>1.13. Администрация муниципального округа от имени муниципального образования Унинский муниципальный округ Кировской области осуществляет функции и полномочия учредителя муниципальных унитарных предприятий и муниципальных учреждений</w:t>
      </w:r>
      <w:r w:rsidRPr="00BF7B05">
        <w:rPr>
          <w:rFonts w:cs="Times New Roman"/>
          <w:color w:val="FF0000"/>
          <w:sz w:val="25"/>
          <w:szCs w:val="25"/>
        </w:rPr>
        <w:t>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1.1</w:t>
      </w:r>
      <w:r w:rsidR="00DD5286" w:rsidRPr="00BF7B05">
        <w:rPr>
          <w:sz w:val="25"/>
          <w:szCs w:val="25"/>
        </w:rPr>
        <w:t>4</w:t>
      </w:r>
      <w:r w:rsidRPr="00BF7B05">
        <w:rPr>
          <w:sz w:val="25"/>
          <w:szCs w:val="25"/>
        </w:rPr>
        <w:t xml:space="preserve">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несет ответственность по своим обязательствам денежными средствами, выделенными ей по смете в </w:t>
      </w:r>
      <w:r w:rsidRPr="00BF7B05">
        <w:rPr>
          <w:sz w:val="25"/>
          <w:szCs w:val="25"/>
        </w:rPr>
        <w:lastRenderedPageBreak/>
        <w:t xml:space="preserve">пределах ассигнований, предусмотренных бюджетом муниципального образования Унинский муниципальный </w:t>
      </w:r>
      <w:r w:rsidR="00B955DA" w:rsidRPr="00BF7B05">
        <w:rPr>
          <w:sz w:val="25"/>
          <w:szCs w:val="25"/>
        </w:rPr>
        <w:t>округ</w:t>
      </w:r>
      <w:r w:rsidRPr="00BF7B05">
        <w:rPr>
          <w:sz w:val="25"/>
          <w:szCs w:val="25"/>
        </w:rPr>
        <w:t xml:space="preserve"> Кировской области.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1.1</w:t>
      </w:r>
      <w:r w:rsidR="00DD5286" w:rsidRPr="00BF7B05">
        <w:rPr>
          <w:sz w:val="25"/>
          <w:szCs w:val="25"/>
        </w:rPr>
        <w:t>5</w:t>
      </w:r>
      <w:r w:rsidRPr="00BF7B05">
        <w:rPr>
          <w:sz w:val="25"/>
          <w:szCs w:val="25"/>
        </w:rPr>
        <w:t xml:space="preserve">. </w:t>
      </w:r>
      <w:r w:rsidR="00A06EDE" w:rsidRPr="00BF7B05">
        <w:rPr>
          <w:sz w:val="25"/>
          <w:szCs w:val="25"/>
        </w:rPr>
        <w:t>Администрация Унинского муниципального округа</w:t>
      </w:r>
      <w:r w:rsidRPr="00BF7B05">
        <w:rPr>
          <w:sz w:val="25"/>
          <w:szCs w:val="25"/>
        </w:rPr>
        <w:t xml:space="preserve"> имеет гербовую печать с изображением Государственного герба Российской Федерации, иные печати, штампы, бланки со своим наименованием. </w:t>
      </w:r>
    </w:p>
    <w:p w:rsidR="003705CB" w:rsidRPr="00BF7B05" w:rsidRDefault="003705CB" w:rsidP="00DD52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1.1</w:t>
      </w:r>
      <w:r w:rsidR="00DD5286" w:rsidRPr="00BF7B05">
        <w:rPr>
          <w:sz w:val="25"/>
          <w:szCs w:val="25"/>
        </w:rPr>
        <w:t>6</w:t>
      </w:r>
      <w:r w:rsidRPr="00BF7B05">
        <w:rPr>
          <w:sz w:val="25"/>
          <w:szCs w:val="25"/>
        </w:rPr>
        <w:t xml:space="preserve">. Местонахождение (юридический и почтовый адрес) </w:t>
      </w:r>
      <w:r w:rsidR="00A06EDE" w:rsidRPr="00BF7B05">
        <w:rPr>
          <w:sz w:val="25"/>
          <w:szCs w:val="25"/>
        </w:rPr>
        <w:t>администрации Унинского муниципального округа</w:t>
      </w:r>
      <w:r w:rsidRPr="00BF7B05">
        <w:rPr>
          <w:sz w:val="25"/>
          <w:szCs w:val="25"/>
        </w:rPr>
        <w:t xml:space="preserve">: 612540, Российская Федерация, Кировская область, </w:t>
      </w:r>
      <w:proofErr w:type="spellStart"/>
      <w:r w:rsidRPr="00BF7B05">
        <w:rPr>
          <w:sz w:val="25"/>
          <w:szCs w:val="25"/>
        </w:rPr>
        <w:t>пгт</w:t>
      </w:r>
      <w:proofErr w:type="spellEnd"/>
      <w:proofErr w:type="gramStart"/>
      <w:r w:rsidRPr="00BF7B05">
        <w:rPr>
          <w:sz w:val="25"/>
          <w:szCs w:val="25"/>
        </w:rPr>
        <w:t xml:space="preserve"> </w:t>
      </w:r>
      <w:proofErr w:type="spellStart"/>
      <w:r w:rsidRPr="00BF7B05">
        <w:rPr>
          <w:sz w:val="25"/>
          <w:szCs w:val="25"/>
        </w:rPr>
        <w:t>У</w:t>
      </w:r>
      <w:proofErr w:type="gramEnd"/>
      <w:r w:rsidRPr="00BF7B05">
        <w:rPr>
          <w:sz w:val="25"/>
          <w:szCs w:val="25"/>
        </w:rPr>
        <w:t>ни</w:t>
      </w:r>
      <w:proofErr w:type="spellEnd"/>
      <w:r w:rsidRPr="00BF7B05">
        <w:rPr>
          <w:sz w:val="25"/>
          <w:szCs w:val="25"/>
        </w:rPr>
        <w:t>, улица Ленина, дом 17.</w:t>
      </w:r>
    </w:p>
    <w:p w:rsidR="003705CB" w:rsidRPr="00BF7B05" w:rsidRDefault="003705CB">
      <w:pPr>
        <w:spacing w:after="1" w:line="280" w:lineRule="atLeast"/>
        <w:jc w:val="both"/>
        <w:rPr>
          <w:sz w:val="25"/>
          <w:szCs w:val="25"/>
        </w:rPr>
      </w:pPr>
    </w:p>
    <w:p w:rsidR="00173D11" w:rsidRPr="00BF7B05" w:rsidRDefault="00173D11" w:rsidP="00173D11">
      <w:pPr>
        <w:spacing w:after="1" w:line="280" w:lineRule="atLeast"/>
        <w:jc w:val="center"/>
        <w:outlineLvl w:val="1"/>
        <w:rPr>
          <w:rFonts w:eastAsia="Calibri" w:cs="Times New Roman"/>
          <w:sz w:val="25"/>
          <w:szCs w:val="25"/>
        </w:rPr>
      </w:pPr>
      <w:r w:rsidRPr="00BF7B05">
        <w:rPr>
          <w:rFonts w:eastAsia="Calibri" w:cs="Times New Roman"/>
          <w:b/>
          <w:sz w:val="25"/>
          <w:szCs w:val="25"/>
        </w:rPr>
        <w:t>2. Полномочия администрации муниципального округа</w:t>
      </w:r>
    </w:p>
    <w:p w:rsidR="006F6F9E" w:rsidRPr="00BF7B05" w:rsidRDefault="006F6F9E" w:rsidP="006F6F9E">
      <w:pPr>
        <w:spacing w:before="280" w:after="1" w:line="280" w:lineRule="atLeast"/>
        <w:ind w:firstLine="567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>2.1. Администрация Унинского муниципального округа исполняет полномочия по решению вопросов местного значения, предусмотренные статьей 16 Федерального закона от 06.10.2003 № 131-ФЗ «Об общих принципах организации местного самоуправления», в том числе: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разрабатывает проекты стратегии и целевых показателей социально-экономического развития муниципального округа, проекты планов и программ развития округа, муниципальных программ, обеспечивает их исполнение после утверждения в установленном порядке;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составляет проект бюджета Унинского муниципального округа, исполняет бюджет Унинского муниципального округа, готовит отчет об исполнении бюджета Унинского муниципального округа;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вносит предложения в органы государственной власти Кировской области по проекту стратегии социально-экономического развития и бюджета Кировской области, а также по вопросам, связанным с экономическим и социальным развитием муниципального округа;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определяет инвестиционную политику, обеспечивает разработку и утверждение муниципальных программ;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осуществляет бюджетную, налоговую и инвестиционную политику в муниципальном округе;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осуществляет от имени муниципального округа муниципальные заимствования;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осуществляет управление муниципальным долгом;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предоставляет от имени муниципального округа муниципальные гарантии;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в соответствии с законодательством устанавливает порядок расчета и утверждения стоимости муниципальных услуг;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управляет и распоряжается имуществом, находящимся в муниципальной собственности, в порядке, определенном Думой муниципального округа;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принимает решения о создании, реорганизации и ликвидации муниципальных учреждений в соответствии с законодательством, и осуществляет управление ими;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устанавливает порядок утверждения уставов муниципальных предприятий и учреждений, назначения на должность и освобождения от должности руководителей данных предприятий и учреждений;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lastRenderedPageBreak/>
        <w:t>осуществляет установление тарифов на  услуги муниципальных предприятий и учреждений, если иное не установлено федеральными законами;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осуществляет в пределах своих полномочий и в соответствии с законодательством меры по реализации, обеспечению прав и свобод человека и гражданина, охране общественного порядка, а также по реализации и защите прав и законных интересов администрации муниципального округа, в том числе путем предъявления требований в суд;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proofErr w:type="gramStart"/>
      <w:r w:rsidRPr="00BF7B05">
        <w:rPr>
          <w:sz w:val="25"/>
          <w:szCs w:val="25"/>
        </w:rPr>
        <w:t>организует и осуществляет мероприятия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оказывает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представляет на рассмотрение Думы муниципального округа проекты актов об утверждении размеров и условий оплаты труда муниципальных служащих, работников муниципальных предприятий и учреждений;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разрабатывает и утверждает схему размещения нестационарных торговых объектов;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 xml:space="preserve">осуществляет в пределах полномочий, предоставленных законодательством, </w:t>
      </w:r>
      <w:proofErr w:type="gramStart"/>
      <w:r w:rsidRPr="00BF7B05">
        <w:rPr>
          <w:sz w:val="25"/>
          <w:szCs w:val="25"/>
        </w:rPr>
        <w:t>контроль за</w:t>
      </w:r>
      <w:proofErr w:type="gramEnd"/>
      <w:r w:rsidRPr="00BF7B05">
        <w:rPr>
          <w:sz w:val="25"/>
          <w:szCs w:val="25"/>
        </w:rPr>
        <w:t xml:space="preserve"> использованием территории и инфраструктуры муниципального округа, землепользованием и благоустройством;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осуществляет муниципальный контроль в соответствии с законодательством и Уставом Унинского муниципального округа;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BF7B05">
        <w:rPr>
          <w:sz w:val="25"/>
          <w:szCs w:val="25"/>
        </w:rPr>
        <w:t>осуществляет иные полномочия в соответствии с федеральным законодательством, законодательством Кировской области, Уставом Унинского муниципального округа, настоящим положением  и иными муниципальными правовыми актами;</w:t>
      </w:r>
    </w:p>
    <w:p w:rsidR="006F6F9E" w:rsidRPr="00BF7B05" w:rsidRDefault="006F6F9E" w:rsidP="006F6F9E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cs="Arial"/>
          <w:sz w:val="25"/>
          <w:szCs w:val="25"/>
        </w:rPr>
      </w:pPr>
      <w:r w:rsidRPr="00BF7B05">
        <w:rPr>
          <w:rFonts w:cs="Arial"/>
          <w:sz w:val="25"/>
          <w:szCs w:val="25"/>
        </w:rPr>
        <w:t xml:space="preserve">выступает от имени муниципального округа </w:t>
      </w:r>
      <w:proofErr w:type="spellStart"/>
      <w:r w:rsidRPr="00BF7B05">
        <w:rPr>
          <w:rFonts w:cs="Arial"/>
          <w:sz w:val="25"/>
          <w:szCs w:val="25"/>
        </w:rPr>
        <w:t>концедентом</w:t>
      </w:r>
      <w:proofErr w:type="spellEnd"/>
      <w:r w:rsidRPr="00BF7B05">
        <w:rPr>
          <w:rFonts w:cs="Arial"/>
          <w:sz w:val="25"/>
          <w:szCs w:val="25"/>
        </w:rPr>
        <w:t xml:space="preserve"> при заключении концессионных соглашений.</w:t>
      </w:r>
    </w:p>
    <w:p w:rsidR="006F6F9E" w:rsidRPr="00BF7B05" w:rsidRDefault="006F6F9E" w:rsidP="006F6F9E">
      <w:pPr>
        <w:autoSpaceDE w:val="0"/>
        <w:autoSpaceDN w:val="0"/>
        <w:adjustRightInd w:val="0"/>
        <w:ind w:firstLine="567"/>
        <w:jc w:val="both"/>
        <w:rPr>
          <w:rFonts w:cs="Arial"/>
          <w:sz w:val="25"/>
          <w:szCs w:val="25"/>
        </w:rPr>
      </w:pPr>
      <w:r w:rsidRPr="00BF7B05">
        <w:rPr>
          <w:sz w:val="25"/>
          <w:szCs w:val="25"/>
        </w:rPr>
        <w:t xml:space="preserve">2.2. </w:t>
      </w:r>
      <w:r w:rsidRPr="00BF7B05">
        <w:rPr>
          <w:rFonts w:cs="Arial"/>
          <w:sz w:val="25"/>
          <w:szCs w:val="25"/>
        </w:rPr>
        <w:t>Полномочия администрации муниципального округа по осуществлению муниципального контроля:</w:t>
      </w:r>
    </w:p>
    <w:p w:rsidR="006F6F9E" w:rsidRPr="00BF7B05" w:rsidRDefault="006F6F9E" w:rsidP="006F6F9E">
      <w:pPr>
        <w:autoSpaceDE w:val="0"/>
        <w:autoSpaceDN w:val="0"/>
        <w:adjustRightInd w:val="0"/>
        <w:ind w:firstLine="567"/>
        <w:jc w:val="both"/>
        <w:rPr>
          <w:rFonts w:cs="Arial"/>
          <w:sz w:val="25"/>
          <w:szCs w:val="25"/>
        </w:rPr>
      </w:pPr>
      <w:r w:rsidRPr="00BF7B05">
        <w:rPr>
          <w:rFonts w:cs="Arial"/>
          <w:sz w:val="25"/>
          <w:szCs w:val="25"/>
        </w:rPr>
        <w:t>1) организация и осуществление муниципального контроля на территории муниципального округа;</w:t>
      </w:r>
    </w:p>
    <w:p w:rsidR="006F6F9E" w:rsidRPr="00BF7B05" w:rsidRDefault="00662FE7" w:rsidP="006F6F9E">
      <w:pPr>
        <w:autoSpaceDE w:val="0"/>
        <w:autoSpaceDN w:val="0"/>
        <w:adjustRightInd w:val="0"/>
        <w:ind w:firstLine="567"/>
        <w:jc w:val="both"/>
        <w:rPr>
          <w:rFonts w:cs="Arial"/>
          <w:sz w:val="25"/>
          <w:szCs w:val="25"/>
        </w:rPr>
      </w:pPr>
      <w:r w:rsidRPr="00BF7B05">
        <w:rPr>
          <w:rFonts w:cs="Arial"/>
          <w:sz w:val="25"/>
          <w:szCs w:val="25"/>
        </w:rPr>
        <w:t>2</w:t>
      </w:r>
      <w:r w:rsidR="006F6F9E" w:rsidRPr="00BF7B05">
        <w:rPr>
          <w:rFonts w:cs="Arial"/>
          <w:sz w:val="25"/>
          <w:szCs w:val="25"/>
        </w:rPr>
        <w:t>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F6F9E" w:rsidRPr="00BF7B05" w:rsidRDefault="00662FE7" w:rsidP="006F6F9E">
      <w:pPr>
        <w:autoSpaceDE w:val="0"/>
        <w:autoSpaceDN w:val="0"/>
        <w:adjustRightInd w:val="0"/>
        <w:ind w:firstLine="567"/>
        <w:jc w:val="both"/>
        <w:rPr>
          <w:rFonts w:cs="Arial"/>
          <w:sz w:val="25"/>
          <w:szCs w:val="25"/>
        </w:rPr>
      </w:pPr>
      <w:r w:rsidRPr="00BF7B05">
        <w:rPr>
          <w:rFonts w:cs="Arial"/>
          <w:sz w:val="25"/>
          <w:szCs w:val="25"/>
        </w:rPr>
        <w:lastRenderedPageBreak/>
        <w:t>3</w:t>
      </w:r>
      <w:r w:rsidR="006F6F9E" w:rsidRPr="00BF7B05">
        <w:rPr>
          <w:rFonts w:cs="Arial"/>
          <w:sz w:val="25"/>
          <w:szCs w:val="25"/>
        </w:rPr>
        <w:t>) осуществление иных предусмотренных федеральными законами, законами и иными нормативными правовыми актами Кировской области полномочий.</w:t>
      </w:r>
    </w:p>
    <w:p w:rsidR="00AF7F65" w:rsidRPr="00BF7B05" w:rsidRDefault="00AF7F65" w:rsidP="00AF7F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BF7B05">
        <w:rPr>
          <w:rFonts w:eastAsia="Calibri" w:cs="Times New Roman"/>
          <w:sz w:val="25"/>
          <w:szCs w:val="25"/>
        </w:rPr>
        <w:tab/>
        <w:t>2.3.</w:t>
      </w:r>
      <w:r w:rsidRPr="00BF7B05">
        <w:rPr>
          <w:rFonts w:eastAsia="Calibri" w:cs="Times New Roman"/>
          <w:b/>
          <w:sz w:val="25"/>
          <w:szCs w:val="25"/>
        </w:rPr>
        <w:t xml:space="preserve"> </w:t>
      </w:r>
      <w:r w:rsidRPr="00BF7B05">
        <w:rPr>
          <w:rFonts w:eastAsia="Times New Roman" w:cs="Times New Roman"/>
          <w:sz w:val="25"/>
          <w:szCs w:val="25"/>
          <w:lang w:eastAsia="ru-RU"/>
        </w:rPr>
        <w:t xml:space="preserve">Администрация </w:t>
      </w:r>
      <w:r w:rsidR="003B6C1C" w:rsidRPr="00BF7B05">
        <w:rPr>
          <w:rFonts w:eastAsia="Times New Roman" w:cs="Times New Roman"/>
          <w:sz w:val="25"/>
          <w:szCs w:val="25"/>
          <w:lang w:eastAsia="ru-RU"/>
        </w:rPr>
        <w:t>муниципального округа</w:t>
      </w:r>
      <w:r w:rsidRPr="00BF7B05">
        <w:rPr>
          <w:rFonts w:eastAsia="Times New Roman" w:cs="Times New Roman"/>
          <w:sz w:val="25"/>
          <w:szCs w:val="25"/>
          <w:lang w:eastAsia="ru-RU"/>
        </w:rPr>
        <w:t xml:space="preserve">, во взаимодействии с органами защиты государственной тайны, в пределах полномочий установленных законом Российской Федерации от 21.07.1993 N 5485-1 "О государственной тайне" обеспечивает проведение мероприятий связанных с защитой государственной тайны, в том числе при проведении мероприятий по ликвидации администрации </w:t>
      </w:r>
      <w:r w:rsidR="003B6C1C" w:rsidRPr="00BF7B05">
        <w:rPr>
          <w:rFonts w:eastAsia="Times New Roman" w:cs="Times New Roman"/>
          <w:sz w:val="25"/>
          <w:szCs w:val="25"/>
          <w:lang w:eastAsia="ru-RU"/>
        </w:rPr>
        <w:t>муниципального округа</w:t>
      </w:r>
      <w:r w:rsidRPr="00BF7B05">
        <w:rPr>
          <w:rFonts w:eastAsia="Times New Roman" w:cs="Times New Roman"/>
          <w:sz w:val="25"/>
          <w:szCs w:val="25"/>
          <w:lang w:eastAsia="ru-RU"/>
        </w:rPr>
        <w:t>.</w:t>
      </w:r>
    </w:p>
    <w:p w:rsidR="00173D11" w:rsidRPr="00BF7B05" w:rsidRDefault="00173D11" w:rsidP="00AF7F65">
      <w:pPr>
        <w:spacing w:after="1" w:line="280" w:lineRule="atLeast"/>
        <w:outlineLvl w:val="1"/>
        <w:rPr>
          <w:rFonts w:eastAsia="Calibri" w:cs="Times New Roman"/>
          <w:b/>
          <w:sz w:val="25"/>
          <w:szCs w:val="25"/>
        </w:rPr>
      </w:pPr>
    </w:p>
    <w:p w:rsidR="00291DAE" w:rsidRPr="00BF7B05" w:rsidRDefault="00291DAE">
      <w:pPr>
        <w:spacing w:after="1" w:line="280" w:lineRule="atLeast"/>
        <w:jc w:val="center"/>
        <w:outlineLvl w:val="1"/>
        <w:rPr>
          <w:sz w:val="25"/>
          <w:szCs w:val="25"/>
        </w:rPr>
      </w:pPr>
      <w:r w:rsidRPr="00BF7B05">
        <w:rPr>
          <w:rFonts w:cs="Times New Roman"/>
          <w:b/>
          <w:sz w:val="25"/>
          <w:szCs w:val="25"/>
        </w:rPr>
        <w:t>3. Глава администрации муниципального округа</w:t>
      </w:r>
    </w:p>
    <w:p w:rsidR="00291DAE" w:rsidRPr="00BF7B05" w:rsidRDefault="00291DAE">
      <w:pPr>
        <w:spacing w:after="1" w:line="280" w:lineRule="atLeast"/>
        <w:jc w:val="both"/>
        <w:rPr>
          <w:sz w:val="25"/>
          <w:szCs w:val="25"/>
        </w:rPr>
      </w:pPr>
    </w:p>
    <w:p w:rsidR="00291DAE" w:rsidRPr="00BF7B05" w:rsidRDefault="00291DAE">
      <w:pPr>
        <w:spacing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3.1. </w:t>
      </w:r>
      <w:r w:rsidR="003B6C1C" w:rsidRPr="00BF7B05">
        <w:rPr>
          <w:rFonts w:cs="Times New Roman"/>
          <w:sz w:val="25"/>
          <w:szCs w:val="25"/>
        </w:rPr>
        <w:t>Глава муниципального округа  является  главой администрации муниципального округа  и руководит а</w:t>
      </w:r>
      <w:r w:rsidRPr="00BF7B05">
        <w:rPr>
          <w:rFonts w:cs="Times New Roman"/>
          <w:sz w:val="25"/>
          <w:szCs w:val="25"/>
        </w:rPr>
        <w:t>дминистрацией муниципального округа на принципах единоначалия.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3.2. </w:t>
      </w:r>
      <w:r w:rsidR="003B6C1C" w:rsidRPr="00BF7B05">
        <w:rPr>
          <w:rFonts w:cs="Times New Roman"/>
          <w:sz w:val="25"/>
          <w:szCs w:val="25"/>
        </w:rPr>
        <w:t xml:space="preserve">Глава муниципального округа </w:t>
      </w:r>
      <w:r w:rsidRPr="00BF7B05">
        <w:rPr>
          <w:rFonts w:cs="Times New Roman"/>
          <w:sz w:val="25"/>
          <w:szCs w:val="25"/>
        </w:rPr>
        <w:t xml:space="preserve">осуществляет </w:t>
      </w:r>
      <w:r w:rsidR="008332EC" w:rsidRPr="00BF7B05">
        <w:rPr>
          <w:rFonts w:cs="Times New Roman"/>
          <w:sz w:val="25"/>
          <w:szCs w:val="25"/>
        </w:rPr>
        <w:t xml:space="preserve">следующие </w:t>
      </w:r>
      <w:r w:rsidRPr="00BF7B05">
        <w:rPr>
          <w:rFonts w:cs="Times New Roman"/>
          <w:sz w:val="25"/>
          <w:szCs w:val="25"/>
        </w:rPr>
        <w:t>полномочия: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1) обеспечивает реализацию стратегии социально-экономического развития муниципального округа и достижение предусмотренных планом мероприятий по ее реализации целевых показателей, а также осуществление администрацией муниципального округа иных полномочий по решению вопросов местного значения и отдельных государственных полномочий, переданных федеральными законами или законами Кировской области;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2) определяет основные направления деятельности администрации муниципального округа;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3) представляет администрацию муниципального округа в отношениях с органами местного самоуправления, избирательной комиссией, органами государственной власти, государственными органами, физическими лицами и организациями, а также является официальным представителем администрации муниципального округа в международных и внешнеэкономических связях;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proofErr w:type="gramStart"/>
      <w:r w:rsidRPr="00BF7B05">
        <w:rPr>
          <w:rFonts w:cs="Times New Roman"/>
          <w:sz w:val="25"/>
          <w:szCs w:val="25"/>
        </w:rPr>
        <w:t>4) от имени администрации муниципального округа заключает договоры и соглашения с органами государственной власти, государственными органами, органами местного самоуправления, физическими лицами, организациями, в том числе с зарубежными, в рамках предоставленных полномочий;</w:t>
      </w:r>
      <w:proofErr w:type="gramEnd"/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5) представляет интересы администрации муниципального округа на территории Российской Федерации и за ее пределами, действует без доверенности от имени администрации муниципального округа в судебных и иных органах, выдает другим должностным лицам местного самоуправления доверенность на представление интересов в судебных и иных органах;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6) от имени муниципального округа приобретает и осуществляет имущественные и иные права и обязанности, выступает в суде без доверенности, выдает другим должностным лицам местного самоуправления доверенность на приобретение и осуществление имущественных и иных прав и обязанностей;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lastRenderedPageBreak/>
        <w:t>7) осуществляет личный прием граждан, рассматривает обращения граждан и организаций;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8) вносит на рассмотрение Думы муниципального округа проекты правовых актов;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9) представляет на утверждение Думы муниципального округа структуру администрации муниципального округа, Положение об администрации муниципального округа, положения об отраслевых (функциональных) и территориальных органах администрации муниципального округа, наделенных правами юридических лиц;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10) представляет Думе муниципального округа ежегодный отчет о ходе реализации стратегии социально-экономического развития муниципального округа и достижении предусмотренных планом мероприятий по реализации стратегии социально-экономического развития муниципального округа целевых показателей, результатах своей деятельности и деятельности администрации муниципального округа, в том числе о решении вопросов, поставленных Думой муниципального округа;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11) издает постановления администрации муниципального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распоряжения администрации муниципального округа по вопросам организации деятельности администрации муниципального округа;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12) организует и обеспечивает в пределах своей компетенции выполнение решений Думы муниципального округа, правовых актов администрации муниципального округа;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proofErr w:type="gramStart"/>
      <w:r w:rsidRPr="00BF7B05">
        <w:rPr>
          <w:rFonts w:cs="Times New Roman"/>
          <w:sz w:val="25"/>
          <w:szCs w:val="25"/>
        </w:rPr>
        <w:t>13) назначает на должность и освобождает от должности заместителей главы администрации муниципального округа, руководителей отраслевых (функциональных) и территориальных органов администрации муниципального округа, а также руководителей муниципальных предприятий и учреждений</w:t>
      </w:r>
      <w:r w:rsidR="00F269F4" w:rsidRPr="00BF7B05">
        <w:rPr>
          <w:rFonts w:cs="Times New Roman"/>
          <w:sz w:val="25"/>
          <w:szCs w:val="25"/>
        </w:rPr>
        <w:t xml:space="preserve">, подведомственных </w:t>
      </w:r>
      <w:r w:rsidRPr="00BF7B05">
        <w:rPr>
          <w:rFonts w:cs="Times New Roman"/>
          <w:sz w:val="25"/>
          <w:szCs w:val="25"/>
        </w:rPr>
        <w:t>администраци</w:t>
      </w:r>
      <w:r w:rsidR="00F269F4" w:rsidRPr="00BF7B05">
        <w:rPr>
          <w:rFonts w:cs="Times New Roman"/>
          <w:sz w:val="25"/>
          <w:szCs w:val="25"/>
        </w:rPr>
        <w:t>и</w:t>
      </w:r>
      <w:r w:rsidRPr="00BF7B05">
        <w:rPr>
          <w:rFonts w:cs="Times New Roman"/>
          <w:sz w:val="25"/>
          <w:szCs w:val="25"/>
        </w:rPr>
        <w:t xml:space="preserve"> муниципального округа; заслушивает отчеты об их деятельности, применяет в установленном порядке меры поощрения, привлекает к дисциплинарной ответственности в соответствии с трудовым законодательством;</w:t>
      </w:r>
      <w:proofErr w:type="gramEnd"/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14) утверждает положения о территориальных органах и структурных подразделениях администрации муниципального округа, не наделенных правами юридического лица;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15) осуществляет </w:t>
      </w:r>
      <w:proofErr w:type="gramStart"/>
      <w:r w:rsidRPr="00BF7B05">
        <w:rPr>
          <w:rFonts w:cs="Times New Roman"/>
          <w:sz w:val="25"/>
          <w:szCs w:val="25"/>
        </w:rPr>
        <w:t>контроль за</w:t>
      </w:r>
      <w:proofErr w:type="gramEnd"/>
      <w:r w:rsidRPr="00BF7B05">
        <w:rPr>
          <w:rFonts w:cs="Times New Roman"/>
          <w:sz w:val="25"/>
          <w:szCs w:val="25"/>
        </w:rPr>
        <w:t xml:space="preserve"> деятельностью администрации муниципального округа, должностных лиц администрации муниципального округа в формах, установленных настоящим Уставом и иными муниципальными правовыми актами;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16) распоряжается средствами бюджета Унинского муниципального округа в соответствии с федеральными законами и законами Кировской области, настоящим Уставом и иными муниципальными правовыми актами;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lastRenderedPageBreak/>
        <w:t>17) является распорядителем бюджетных средств по расходам, связанным с деятельностью администрации муниципального округа;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18) организует осуществление закупок товаров, работ, услуг для муниципальных нужд;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19) исполняет предписания и иные документы уполномоченных государственных органов, органов местного самоуправления об устранении нарушений требований федеральных законов и законов Кировской области, иных нормативных правовых актов;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20) создает при администрации муниципального округа консультативные, совещательные и иные коллегиальные органы;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2</w:t>
      </w:r>
      <w:r w:rsidR="008332EC" w:rsidRPr="00BF7B05">
        <w:rPr>
          <w:rFonts w:cs="Times New Roman"/>
          <w:sz w:val="25"/>
          <w:szCs w:val="25"/>
        </w:rPr>
        <w:t>1</w:t>
      </w:r>
      <w:r w:rsidRPr="00BF7B05">
        <w:rPr>
          <w:rFonts w:cs="Times New Roman"/>
          <w:sz w:val="25"/>
          <w:szCs w:val="25"/>
        </w:rPr>
        <w:t xml:space="preserve">) осуществляет иные полномочия в соответствии с </w:t>
      </w:r>
      <w:hyperlink r:id="rId11" w:history="1">
        <w:r w:rsidRPr="00BF7B05">
          <w:rPr>
            <w:rFonts w:cs="Times New Roman"/>
            <w:color w:val="0000FF"/>
            <w:sz w:val="25"/>
            <w:szCs w:val="25"/>
          </w:rPr>
          <w:t>Уставом</w:t>
        </w:r>
      </w:hyperlink>
      <w:r w:rsidRPr="00BF7B05">
        <w:rPr>
          <w:rFonts w:cs="Times New Roman"/>
          <w:sz w:val="25"/>
          <w:szCs w:val="25"/>
        </w:rPr>
        <w:t xml:space="preserve"> Унинского муниципального округа, муниципальными правовыми актами органов местного самоуправления муниципального образования Унинский муниципальный округ Кировской области.</w:t>
      </w:r>
    </w:p>
    <w:p w:rsidR="00AF7F65" w:rsidRPr="00BF7B05" w:rsidRDefault="00AF7F65" w:rsidP="00AF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FF0000"/>
          <w:sz w:val="25"/>
          <w:szCs w:val="25"/>
          <w:lang w:eastAsia="ru-RU"/>
        </w:rPr>
      </w:pPr>
      <w:r w:rsidRPr="00BF7B05">
        <w:rPr>
          <w:rFonts w:eastAsia="Times New Roman" w:cs="Times New Roman"/>
          <w:sz w:val="25"/>
          <w:szCs w:val="25"/>
          <w:lang w:eastAsia="ru-RU"/>
        </w:rPr>
        <w:t>3.3. В сфере осуществления функций</w:t>
      </w:r>
      <w:r w:rsidRPr="00BF7B05">
        <w:rPr>
          <w:sz w:val="25"/>
          <w:szCs w:val="25"/>
        </w:rPr>
        <w:t xml:space="preserve"> поставщика  информации о предоставляемых мерах социальной защит</w:t>
      </w:r>
      <w:proofErr w:type="gramStart"/>
      <w:r w:rsidRPr="00BF7B05">
        <w:rPr>
          <w:sz w:val="25"/>
          <w:szCs w:val="25"/>
        </w:rPr>
        <w:t>ы(</w:t>
      </w:r>
      <w:proofErr w:type="gramEnd"/>
      <w:r w:rsidRPr="00BF7B05">
        <w:rPr>
          <w:sz w:val="25"/>
          <w:szCs w:val="25"/>
        </w:rPr>
        <w:t>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 социального обеспечения (далее - ЕГИССО) глава муниципального округа</w:t>
      </w:r>
      <w:r w:rsidRPr="00BF7B05">
        <w:rPr>
          <w:rFonts w:eastAsia="Times New Roman" w:cs="Times New Roman"/>
          <w:color w:val="FF0000"/>
          <w:sz w:val="25"/>
          <w:szCs w:val="25"/>
          <w:lang w:eastAsia="ru-RU"/>
        </w:rPr>
        <w:t xml:space="preserve">: </w:t>
      </w:r>
    </w:p>
    <w:p w:rsidR="00AF7F65" w:rsidRPr="00BF7B05" w:rsidRDefault="00AF7F65" w:rsidP="00AF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BF7B05">
        <w:rPr>
          <w:rFonts w:eastAsia="Times New Roman" w:cs="Times New Roman"/>
          <w:sz w:val="25"/>
          <w:szCs w:val="25"/>
          <w:lang w:eastAsia="ru-RU"/>
        </w:rPr>
        <w:t>3.3.1. Предоставляет оператору ЕГИССО:</w:t>
      </w:r>
    </w:p>
    <w:p w:rsidR="00AF7F65" w:rsidRPr="00BF7B05" w:rsidRDefault="00AF7F65" w:rsidP="00AF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BF7B05">
        <w:rPr>
          <w:rFonts w:eastAsia="Times New Roman" w:cs="Times New Roman"/>
          <w:sz w:val="25"/>
          <w:szCs w:val="25"/>
          <w:lang w:eastAsia="ru-RU"/>
        </w:rPr>
        <w:t>- информацию, предусмотренную статьей 6.9 Федерального закона  от 17.07.1999 № 178-ФЗ «О государственной социальной помощи»;</w:t>
      </w:r>
    </w:p>
    <w:p w:rsidR="00AF7F65" w:rsidRPr="00BF7B05" w:rsidRDefault="00AF7F65" w:rsidP="00AF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BF7B05">
        <w:rPr>
          <w:rFonts w:eastAsia="Times New Roman" w:cs="Times New Roman"/>
          <w:sz w:val="25"/>
          <w:szCs w:val="25"/>
          <w:lang w:eastAsia="ru-RU"/>
        </w:rPr>
        <w:t>- перечень мер социальной поддержки и социальной помощи,    иных социальных гарантий и выплат, перечень участников  информационного взаимодействия и другую информацию для формирования и актуализации классификатора;</w:t>
      </w:r>
    </w:p>
    <w:p w:rsidR="00AF7F65" w:rsidRPr="00BF7B05" w:rsidRDefault="00AF7F65" w:rsidP="00AF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BF7B05">
        <w:rPr>
          <w:rFonts w:eastAsia="Times New Roman" w:cs="Times New Roman"/>
          <w:sz w:val="25"/>
          <w:szCs w:val="25"/>
          <w:lang w:eastAsia="ru-RU"/>
        </w:rPr>
        <w:t>- отчеты об использовании информационной системы при работе по предоставлению мер социальной поддержки и социальной помощи,    иных социальных гарантий и выплат.</w:t>
      </w:r>
    </w:p>
    <w:p w:rsidR="00AF7F65" w:rsidRPr="00BF7B05" w:rsidRDefault="00AF7F65" w:rsidP="00AF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BF7B05">
        <w:rPr>
          <w:rFonts w:eastAsia="Times New Roman" w:cs="Times New Roman"/>
          <w:sz w:val="25"/>
          <w:szCs w:val="25"/>
          <w:lang w:eastAsia="ru-RU"/>
        </w:rPr>
        <w:t xml:space="preserve">3.3.2. Публикует информацию на официальном сайте Унинского округа  о наделенных  полномочиями на размещение информации в ЕГИССО должностных лиц, уполномоченных на предоставление мер социальной поддержки и социальной помощи,    иных социальных гарантий и выплат. </w:t>
      </w:r>
    </w:p>
    <w:p w:rsidR="00AF7F65" w:rsidRPr="00BF7B05" w:rsidRDefault="00AF7F65" w:rsidP="00AF7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BF7B05">
        <w:rPr>
          <w:rFonts w:eastAsia="Times New Roman" w:cs="Times New Roman"/>
          <w:sz w:val="25"/>
          <w:szCs w:val="25"/>
          <w:lang w:eastAsia="ru-RU"/>
        </w:rPr>
        <w:t>3.3.3. Предоставляет иную необходимую информацию по запросу оператора информационной системы в рамках своей компетенции.</w:t>
      </w:r>
    </w:p>
    <w:p w:rsidR="008332EC" w:rsidRPr="00BF7B05" w:rsidRDefault="008332EC" w:rsidP="008332EC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3.</w:t>
      </w:r>
      <w:r w:rsidR="00AF7F65" w:rsidRPr="00BF7B05">
        <w:rPr>
          <w:rFonts w:cs="Times New Roman"/>
          <w:sz w:val="25"/>
          <w:szCs w:val="25"/>
        </w:rPr>
        <w:t>4</w:t>
      </w:r>
      <w:r w:rsidRPr="00BF7B05">
        <w:rPr>
          <w:rFonts w:cs="Times New Roman"/>
          <w:sz w:val="25"/>
          <w:szCs w:val="25"/>
        </w:rPr>
        <w:t xml:space="preserve">. </w:t>
      </w:r>
      <w:proofErr w:type="gramStart"/>
      <w:r w:rsidRPr="00BF7B05">
        <w:rPr>
          <w:rFonts w:cs="Times New Roman"/>
          <w:sz w:val="25"/>
          <w:szCs w:val="25"/>
        </w:rPr>
        <w:t xml:space="preserve">Глава муниципального округа обязан соблюдать ограничения, запреты, исполнять обязанности, которые установлены Федеральным </w:t>
      </w:r>
      <w:hyperlink r:id="rId12" w:history="1">
        <w:r w:rsidRPr="00BF7B05">
          <w:rPr>
            <w:rFonts w:cs="Times New Roman"/>
            <w:color w:val="0000FF"/>
            <w:sz w:val="25"/>
            <w:szCs w:val="25"/>
          </w:rPr>
          <w:t>законом</w:t>
        </w:r>
      </w:hyperlink>
      <w:r w:rsidRPr="00BF7B05">
        <w:rPr>
          <w:rFonts w:cs="Times New Roman"/>
          <w:sz w:val="25"/>
          <w:szCs w:val="25"/>
        </w:rPr>
        <w:t xml:space="preserve"> от 25.12.2008 N 273-ФЗ "О противодействии коррупции", Федеральным </w:t>
      </w:r>
      <w:hyperlink r:id="rId13" w:history="1">
        <w:r w:rsidRPr="00BF7B05">
          <w:rPr>
            <w:rFonts w:cs="Times New Roman"/>
            <w:color w:val="0000FF"/>
            <w:sz w:val="25"/>
            <w:szCs w:val="25"/>
          </w:rPr>
          <w:t>законом</w:t>
        </w:r>
      </w:hyperlink>
      <w:r w:rsidRPr="00BF7B05">
        <w:rPr>
          <w:rFonts w:cs="Times New Roman"/>
          <w:sz w:val="25"/>
          <w:szCs w:val="25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BF7B05">
          <w:rPr>
            <w:rFonts w:cs="Times New Roman"/>
            <w:color w:val="0000FF"/>
            <w:sz w:val="25"/>
            <w:szCs w:val="25"/>
          </w:rPr>
          <w:t>законом</w:t>
        </w:r>
      </w:hyperlink>
      <w:r w:rsidRPr="00BF7B05">
        <w:rPr>
          <w:rFonts w:cs="Times New Roman"/>
          <w:sz w:val="25"/>
          <w:szCs w:val="25"/>
        </w:rPr>
        <w:t xml:space="preserve"> от 07.05.2013 N 79-ФЗ "О запрете отдельным категориям лиц открывать и иметь счета (вклады), хранить наличные денежные средства</w:t>
      </w:r>
      <w:proofErr w:type="gramEnd"/>
      <w:r w:rsidRPr="00BF7B05">
        <w:rPr>
          <w:rFonts w:cs="Times New Roman"/>
          <w:sz w:val="25"/>
          <w:szCs w:val="25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3.</w:t>
      </w:r>
      <w:r w:rsidR="00AF7F65" w:rsidRPr="00BF7B05">
        <w:rPr>
          <w:rFonts w:cs="Times New Roman"/>
          <w:sz w:val="25"/>
          <w:szCs w:val="25"/>
        </w:rPr>
        <w:t>5</w:t>
      </w:r>
      <w:r w:rsidRPr="00BF7B05">
        <w:rPr>
          <w:rFonts w:cs="Times New Roman"/>
          <w:sz w:val="25"/>
          <w:szCs w:val="25"/>
        </w:rPr>
        <w:t xml:space="preserve">. В случае временного отсутствия главы муниципального округа, невозможности выполнения им своих обязанностей, а также досрочного прекращения им своих полномочий его полномочия временно исполняет </w:t>
      </w:r>
      <w:r w:rsidR="008332EC" w:rsidRPr="00BF7B05">
        <w:rPr>
          <w:rFonts w:cs="Times New Roman"/>
          <w:sz w:val="25"/>
          <w:szCs w:val="25"/>
        </w:rPr>
        <w:t>од</w:t>
      </w:r>
      <w:r w:rsidRPr="00BF7B05">
        <w:rPr>
          <w:rFonts w:cs="Times New Roman"/>
          <w:sz w:val="25"/>
          <w:szCs w:val="25"/>
        </w:rPr>
        <w:t>и</w:t>
      </w:r>
      <w:r w:rsidR="008332EC" w:rsidRPr="00BF7B05">
        <w:rPr>
          <w:rFonts w:cs="Times New Roman"/>
          <w:sz w:val="25"/>
          <w:szCs w:val="25"/>
        </w:rPr>
        <w:t>н</w:t>
      </w:r>
      <w:r w:rsidRPr="00BF7B05">
        <w:rPr>
          <w:rFonts w:cs="Times New Roman"/>
          <w:sz w:val="25"/>
          <w:szCs w:val="25"/>
        </w:rPr>
        <w:t xml:space="preserve"> из заместителей </w:t>
      </w:r>
      <w:r w:rsidRPr="00BF7B05">
        <w:rPr>
          <w:rFonts w:cs="Times New Roman"/>
          <w:sz w:val="25"/>
          <w:szCs w:val="25"/>
        </w:rPr>
        <w:lastRenderedPageBreak/>
        <w:t>главы администрации муниципального округа на основании соответствующего правового акта главы муниципального округа.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proofErr w:type="gramStart"/>
      <w:r w:rsidRPr="00BF7B05">
        <w:rPr>
          <w:rFonts w:cs="Times New Roman"/>
          <w:sz w:val="25"/>
          <w:szCs w:val="25"/>
        </w:rPr>
        <w:t>В случае невозможности издания главой муниципального округа правового акта, указанного в абзаце первом настоящего пункта, а также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муниципального округа на основании решения Думы</w:t>
      </w:r>
      <w:r w:rsidR="00C20459" w:rsidRPr="00BF7B05">
        <w:rPr>
          <w:rFonts w:cs="Times New Roman"/>
          <w:sz w:val="25"/>
          <w:szCs w:val="25"/>
        </w:rPr>
        <w:t xml:space="preserve"> муниципального округа</w:t>
      </w:r>
      <w:r w:rsidRPr="00BF7B05">
        <w:rPr>
          <w:rFonts w:cs="Times New Roman"/>
          <w:sz w:val="25"/>
          <w:szCs w:val="25"/>
        </w:rPr>
        <w:t>.</w:t>
      </w:r>
      <w:proofErr w:type="gramEnd"/>
    </w:p>
    <w:p w:rsidR="00291DAE" w:rsidRPr="00BF7B05" w:rsidRDefault="00291DAE">
      <w:pPr>
        <w:spacing w:after="1" w:line="280" w:lineRule="atLeast"/>
        <w:jc w:val="both"/>
        <w:rPr>
          <w:sz w:val="25"/>
          <w:szCs w:val="25"/>
        </w:rPr>
      </w:pPr>
    </w:p>
    <w:p w:rsidR="00291DAE" w:rsidRPr="00BF7B05" w:rsidRDefault="00291DAE">
      <w:pPr>
        <w:spacing w:after="1" w:line="280" w:lineRule="atLeast"/>
        <w:jc w:val="center"/>
        <w:outlineLvl w:val="1"/>
        <w:rPr>
          <w:sz w:val="25"/>
          <w:szCs w:val="25"/>
        </w:rPr>
      </w:pPr>
      <w:r w:rsidRPr="00BF7B05">
        <w:rPr>
          <w:rFonts w:cs="Times New Roman"/>
          <w:b/>
          <w:sz w:val="25"/>
          <w:szCs w:val="25"/>
        </w:rPr>
        <w:t>4. Структура администрации муниципального округа</w:t>
      </w:r>
    </w:p>
    <w:p w:rsidR="00291DAE" w:rsidRPr="00BF7B05" w:rsidRDefault="00291DAE">
      <w:pPr>
        <w:spacing w:after="1" w:line="280" w:lineRule="atLeast"/>
        <w:jc w:val="both"/>
        <w:rPr>
          <w:sz w:val="25"/>
          <w:szCs w:val="25"/>
        </w:rPr>
      </w:pPr>
    </w:p>
    <w:p w:rsidR="00291DAE" w:rsidRPr="00BF7B05" w:rsidRDefault="00291DAE">
      <w:pPr>
        <w:spacing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4.1. Структура администрации муниципального округа утверждается в порядке, установленном </w:t>
      </w:r>
      <w:hyperlink r:id="rId15" w:history="1">
        <w:r w:rsidRPr="00BF7B05">
          <w:rPr>
            <w:rFonts w:cs="Times New Roman"/>
            <w:color w:val="0000FF"/>
            <w:sz w:val="25"/>
            <w:szCs w:val="25"/>
          </w:rPr>
          <w:t>Уставом</w:t>
        </w:r>
      </w:hyperlink>
      <w:r w:rsidRPr="00BF7B05">
        <w:rPr>
          <w:rFonts w:cs="Times New Roman"/>
          <w:sz w:val="25"/>
          <w:szCs w:val="25"/>
        </w:rPr>
        <w:t xml:space="preserve"> Унинского муниципального округа.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4.2. Отраслевые (функциональные) и территориальные органы администрации муниципального округа могут наделяться правами юридического лица в порядке, установленном </w:t>
      </w:r>
      <w:hyperlink r:id="rId16" w:history="1">
        <w:r w:rsidRPr="00BF7B05">
          <w:rPr>
            <w:rFonts w:cs="Times New Roman"/>
            <w:color w:val="0000FF"/>
            <w:sz w:val="25"/>
            <w:szCs w:val="25"/>
          </w:rPr>
          <w:t>Уставом</w:t>
        </w:r>
      </w:hyperlink>
      <w:r w:rsidRPr="00BF7B05">
        <w:rPr>
          <w:rFonts w:cs="Times New Roman"/>
          <w:sz w:val="25"/>
          <w:szCs w:val="25"/>
        </w:rPr>
        <w:t xml:space="preserve"> Унинского муниципального округа.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4.3. </w:t>
      </w:r>
      <w:proofErr w:type="gramStart"/>
      <w:r w:rsidRPr="00BF7B05">
        <w:rPr>
          <w:rFonts w:cs="Times New Roman"/>
          <w:sz w:val="25"/>
          <w:szCs w:val="25"/>
        </w:rPr>
        <w:t>Отраслевые (функциональные) и территориальные органы администрации муниципального округа, наделенные правами юридического лица (управления, самостоятельные отделы), являются муниципальными казенными учреждениями, имеют бюджетную смету, обособленное имущество, закрепленное на праве оперативного управления, вправе открывать счета в финансовом управлении администрации муниципального округа и территориальном органе Федерального казначейства, от своего имени приобретать и осуществлять имущественные права и обязанности, быть истцом, ответчиком в суде, иметь печать</w:t>
      </w:r>
      <w:proofErr w:type="gramEnd"/>
      <w:r w:rsidRPr="00BF7B05">
        <w:rPr>
          <w:rFonts w:cs="Times New Roman"/>
          <w:sz w:val="25"/>
          <w:szCs w:val="25"/>
        </w:rPr>
        <w:t>, штамп, бланк с соответствующей символикой.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4.4. Структурные подразделения и территориальные отделы администрации муниципального округа, не наделенные правами юридического лица, осуществляют свою деятельность на основании положений, утверждаемых в порядке, установленном постановлением администрации муниципального округа.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4.5. В администрации муниципального округа в качестве совещательных органов могут создаваться постоянные и временные комиссии, советы и иные коллегиальные органы по различным направлениям деятельности администрации муниципального округа. Решения о создании таких органов, сроке их полномочий, численности, персональном составе и полномочиях принимаются муниципальными правовыми актами администрации муниципального округа.</w:t>
      </w:r>
    </w:p>
    <w:p w:rsidR="00291DAE" w:rsidRPr="00BF7B05" w:rsidRDefault="00291DAE">
      <w:pPr>
        <w:spacing w:after="1" w:line="280" w:lineRule="atLeast"/>
        <w:jc w:val="both"/>
        <w:rPr>
          <w:sz w:val="25"/>
          <w:szCs w:val="25"/>
        </w:rPr>
      </w:pPr>
    </w:p>
    <w:p w:rsidR="00291DAE" w:rsidRPr="00BF7B05" w:rsidRDefault="00291DAE">
      <w:pPr>
        <w:spacing w:after="1" w:line="280" w:lineRule="atLeast"/>
        <w:jc w:val="center"/>
        <w:outlineLvl w:val="1"/>
        <w:rPr>
          <w:sz w:val="25"/>
          <w:szCs w:val="25"/>
        </w:rPr>
      </w:pPr>
      <w:r w:rsidRPr="00BF7B05">
        <w:rPr>
          <w:rFonts w:cs="Times New Roman"/>
          <w:b/>
          <w:sz w:val="25"/>
          <w:szCs w:val="25"/>
        </w:rPr>
        <w:t>5. Финансирование, учет, имущество администрации</w:t>
      </w:r>
    </w:p>
    <w:p w:rsidR="00291DAE" w:rsidRPr="00BF7B05" w:rsidRDefault="00291DAE">
      <w:pPr>
        <w:spacing w:after="1" w:line="280" w:lineRule="atLeast"/>
        <w:jc w:val="center"/>
        <w:rPr>
          <w:sz w:val="25"/>
          <w:szCs w:val="25"/>
        </w:rPr>
      </w:pPr>
      <w:r w:rsidRPr="00BF7B05">
        <w:rPr>
          <w:rFonts w:cs="Times New Roman"/>
          <w:b/>
          <w:sz w:val="25"/>
          <w:szCs w:val="25"/>
        </w:rPr>
        <w:t>муниципального округа</w:t>
      </w:r>
    </w:p>
    <w:p w:rsidR="00291DAE" w:rsidRPr="00BF7B05" w:rsidRDefault="00291DAE">
      <w:pPr>
        <w:spacing w:after="1" w:line="280" w:lineRule="atLeast"/>
        <w:jc w:val="both"/>
        <w:rPr>
          <w:sz w:val="25"/>
          <w:szCs w:val="25"/>
        </w:rPr>
      </w:pPr>
    </w:p>
    <w:p w:rsidR="00291DAE" w:rsidRPr="00BF7B05" w:rsidRDefault="00291DAE">
      <w:pPr>
        <w:spacing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5.1. Финансирование деятельности администрации муниципального округа осуществляется за счет средств бюджета Унинского муниципального округа.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5.2. Администрация муниципального округа осуществляет бухгалтерский учет, ведет и сдает статистическую и бюджетную отчетность в порядке и сроки, установленные действующим законодательством Российской Федерации, </w:t>
      </w:r>
      <w:r w:rsidRPr="00BF7B05">
        <w:rPr>
          <w:rFonts w:cs="Times New Roman"/>
          <w:sz w:val="25"/>
          <w:szCs w:val="25"/>
        </w:rPr>
        <w:lastRenderedPageBreak/>
        <w:t>муниципальными правовыми актами органов местного самоуправления муниципального образования Унинский муниципальный округ Кировской области.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proofErr w:type="gramStart"/>
      <w:r w:rsidRPr="00BF7B05">
        <w:rPr>
          <w:rFonts w:cs="Times New Roman"/>
          <w:sz w:val="25"/>
          <w:szCs w:val="25"/>
        </w:rPr>
        <w:t>Отраслевые (функциональные) органы администрации муниципального округа,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муниципального образования Унинский муниципальный округ.</w:t>
      </w:r>
      <w:proofErr w:type="gramEnd"/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5.3. Администрация муниципального округа владеет имуществом на праве оперативного управления. Распоряжение имуществом осуществляется в порядке, установленном действующим законодательством Российской Федерации.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5.4. Администрация муниципального округа осуществляет функции муниципального заказчика для закупки товаров, работ, услуг для обеспечения муниципальных ну</w:t>
      </w:r>
      <w:proofErr w:type="gramStart"/>
      <w:r w:rsidRPr="00BF7B05">
        <w:rPr>
          <w:rFonts w:cs="Times New Roman"/>
          <w:sz w:val="25"/>
          <w:szCs w:val="25"/>
        </w:rPr>
        <w:t>жд в пр</w:t>
      </w:r>
      <w:proofErr w:type="gramEnd"/>
      <w:r w:rsidRPr="00BF7B05">
        <w:rPr>
          <w:rFonts w:cs="Times New Roman"/>
          <w:sz w:val="25"/>
          <w:szCs w:val="25"/>
        </w:rPr>
        <w:t>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291DAE" w:rsidRPr="00BF7B05" w:rsidRDefault="00291DAE">
      <w:pPr>
        <w:spacing w:after="1" w:line="280" w:lineRule="atLeast"/>
        <w:jc w:val="both"/>
        <w:rPr>
          <w:sz w:val="25"/>
          <w:szCs w:val="25"/>
        </w:rPr>
      </w:pPr>
    </w:p>
    <w:p w:rsidR="00291DAE" w:rsidRPr="00BF7B05" w:rsidRDefault="00291DAE">
      <w:pPr>
        <w:spacing w:after="1" w:line="280" w:lineRule="atLeast"/>
        <w:jc w:val="center"/>
        <w:outlineLvl w:val="1"/>
        <w:rPr>
          <w:sz w:val="25"/>
          <w:szCs w:val="25"/>
        </w:rPr>
      </w:pPr>
      <w:r w:rsidRPr="00BF7B05">
        <w:rPr>
          <w:rFonts w:cs="Times New Roman"/>
          <w:b/>
          <w:sz w:val="25"/>
          <w:szCs w:val="25"/>
        </w:rPr>
        <w:t>6. Заключительные положения</w:t>
      </w:r>
    </w:p>
    <w:p w:rsidR="00291DAE" w:rsidRPr="00BF7B05" w:rsidRDefault="00291DAE">
      <w:pPr>
        <w:spacing w:after="1" w:line="280" w:lineRule="atLeast"/>
        <w:jc w:val="both"/>
        <w:rPr>
          <w:sz w:val="25"/>
          <w:szCs w:val="25"/>
        </w:rPr>
      </w:pPr>
    </w:p>
    <w:p w:rsidR="00291DAE" w:rsidRPr="00BF7B05" w:rsidRDefault="00291DAE">
      <w:pPr>
        <w:spacing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 xml:space="preserve">6.1. Права администрации муниципального округа и социальные гарантии работников администрации муниципального округа обеспечиваются Трудовым </w:t>
      </w:r>
      <w:hyperlink r:id="rId17" w:history="1">
        <w:r w:rsidRPr="00BF7B05">
          <w:rPr>
            <w:rFonts w:cs="Times New Roman"/>
            <w:color w:val="0000FF"/>
            <w:sz w:val="25"/>
            <w:szCs w:val="25"/>
          </w:rPr>
          <w:t>кодексом</w:t>
        </w:r>
      </w:hyperlink>
      <w:r w:rsidRPr="00BF7B05">
        <w:rPr>
          <w:rFonts w:cs="Times New Roman"/>
          <w:sz w:val="25"/>
          <w:szCs w:val="25"/>
        </w:rPr>
        <w:t xml:space="preserve"> Российской Федерации, Федеральными законами "</w:t>
      </w:r>
      <w:hyperlink r:id="rId18" w:history="1">
        <w:r w:rsidRPr="00BF7B05">
          <w:rPr>
            <w:rFonts w:cs="Times New Roman"/>
            <w:color w:val="0000FF"/>
            <w:sz w:val="25"/>
            <w:szCs w:val="25"/>
          </w:rPr>
          <w:t>Об общих принципах</w:t>
        </w:r>
      </w:hyperlink>
      <w:r w:rsidRPr="00BF7B05">
        <w:rPr>
          <w:rFonts w:cs="Times New Roman"/>
          <w:sz w:val="25"/>
          <w:szCs w:val="25"/>
        </w:rPr>
        <w:t xml:space="preserve"> организации местного самоуправления в Российской Федерации", "</w:t>
      </w:r>
      <w:hyperlink r:id="rId19" w:history="1">
        <w:r w:rsidRPr="00BF7B05">
          <w:rPr>
            <w:rFonts w:cs="Times New Roman"/>
            <w:color w:val="0000FF"/>
            <w:sz w:val="25"/>
            <w:szCs w:val="25"/>
          </w:rPr>
          <w:t>О муниципальной службе</w:t>
        </w:r>
      </w:hyperlink>
      <w:r w:rsidRPr="00BF7B05">
        <w:rPr>
          <w:rFonts w:cs="Times New Roman"/>
          <w:sz w:val="25"/>
          <w:szCs w:val="25"/>
        </w:rPr>
        <w:t xml:space="preserve"> в Российской Федерации", Законами области "</w:t>
      </w:r>
      <w:hyperlink r:id="rId20" w:history="1">
        <w:r w:rsidRPr="00BF7B05">
          <w:rPr>
            <w:rFonts w:cs="Times New Roman"/>
            <w:color w:val="0000FF"/>
            <w:sz w:val="25"/>
            <w:szCs w:val="25"/>
          </w:rPr>
          <w:t>О местном самоуправлении</w:t>
        </w:r>
      </w:hyperlink>
      <w:r w:rsidRPr="00BF7B05">
        <w:rPr>
          <w:rFonts w:cs="Times New Roman"/>
          <w:sz w:val="25"/>
          <w:szCs w:val="25"/>
        </w:rPr>
        <w:t xml:space="preserve"> в Кировской области", "</w:t>
      </w:r>
      <w:hyperlink r:id="rId21" w:history="1">
        <w:r w:rsidRPr="00BF7B05">
          <w:rPr>
            <w:rFonts w:cs="Times New Roman"/>
            <w:color w:val="0000FF"/>
            <w:sz w:val="25"/>
            <w:szCs w:val="25"/>
          </w:rPr>
          <w:t>О муниципальной службе</w:t>
        </w:r>
      </w:hyperlink>
      <w:r w:rsidRPr="00BF7B05">
        <w:rPr>
          <w:rFonts w:cs="Times New Roman"/>
          <w:sz w:val="25"/>
          <w:szCs w:val="25"/>
        </w:rPr>
        <w:t xml:space="preserve"> в Кировской области", Уставом муниципального округа.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sz w:val="25"/>
          <w:szCs w:val="25"/>
        </w:rPr>
      </w:pPr>
      <w:r w:rsidRPr="00BF7B05">
        <w:rPr>
          <w:rFonts w:cs="Times New Roman"/>
          <w:sz w:val="25"/>
          <w:szCs w:val="25"/>
        </w:rPr>
        <w:t>6.2. Администрация муниципального округа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муниципального округа подлежат передаче ее правопреемнику, при ликвидации - в муниципальный архив.</w:t>
      </w:r>
    </w:p>
    <w:p w:rsidR="00291DAE" w:rsidRPr="00BF7B05" w:rsidRDefault="00291DAE">
      <w:pPr>
        <w:spacing w:before="280" w:after="1" w:line="280" w:lineRule="atLeast"/>
        <w:ind w:firstLine="540"/>
        <w:jc w:val="both"/>
        <w:rPr>
          <w:rFonts w:cs="Times New Roman"/>
          <w:sz w:val="25"/>
          <w:szCs w:val="25"/>
        </w:rPr>
      </w:pPr>
      <w:r w:rsidRPr="00BF7B05">
        <w:rPr>
          <w:rFonts w:cs="Times New Roman"/>
          <w:sz w:val="25"/>
          <w:szCs w:val="25"/>
        </w:rPr>
        <w:t>6.3. Изменения и (или) дополнения в настоящее Положение вносятся решением Думы муниципального округа.</w:t>
      </w:r>
    </w:p>
    <w:p w:rsidR="008332EC" w:rsidRDefault="008332EC" w:rsidP="008332EC">
      <w:pPr>
        <w:spacing w:before="280" w:after="1" w:line="280" w:lineRule="atLeast"/>
        <w:ind w:firstLine="540"/>
        <w:jc w:val="center"/>
        <w:rPr>
          <w:rFonts w:cs="Times New Roman"/>
        </w:rPr>
      </w:pPr>
      <w:r>
        <w:rPr>
          <w:rFonts w:cs="Times New Roman"/>
        </w:rPr>
        <w:t>____________</w:t>
      </w:r>
    </w:p>
    <w:sectPr w:rsidR="008332EC" w:rsidSect="00132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DE7"/>
    <w:multiLevelType w:val="hybridMultilevel"/>
    <w:tmpl w:val="BAD04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D3077A"/>
    <w:multiLevelType w:val="hybridMultilevel"/>
    <w:tmpl w:val="FADEA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876488"/>
    <w:multiLevelType w:val="hybridMultilevel"/>
    <w:tmpl w:val="11D6B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17AB2"/>
    <w:multiLevelType w:val="hybridMultilevel"/>
    <w:tmpl w:val="B2CA9DA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1DAE"/>
    <w:rsid w:val="000177DF"/>
    <w:rsid w:val="00033D89"/>
    <w:rsid w:val="00054E22"/>
    <w:rsid w:val="000605F4"/>
    <w:rsid w:val="000B24DC"/>
    <w:rsid w:val="000B2EE0"/>
    <w:rsid w:val="000D5490"/>
    <w:rsid w:val="00105D86"/>
    <w:rsid w:val="00132066"/>
    <w:rsid w:val="00132D26"/>
    <w:rsid w:val="00142146"/>
    <w:rsid w:val="00173D11"/>
    <w:rsid w:val="001951B8"/>
    <w:rsid w:val="001A4F3F"/>
    <w:rsid w:val="001B7931"/>
    <w:rsid w:val="001D7D4B"/>
    <w:rsid w:val="00262ED2"/>
    <w:rsid w:val="00291DAE"/>
    <w:rsid w:val="002B404D"/>
    <w:rsid w:val="002C3A50"/>
    <w:rsid w:val="002D2575"/>
    <w:rsid w:val="002D7C39"/>
    <w:rsid w:val="00365A22"/>
    <w:rsid w:val="003705CB"/>
    <w:rsid w:val="00396723"/>
    <w:rsid w:val="003A1FE4"/>
    <w:rsid w:val="003B6C1C"/>
    <w:rsid w:val="003C2CEA"/>
    <w:rsid w:val="003C5288"/>
    <w:rsid w:val="003D2706"/>
    <w:rsid w:val="0040571E"/>
    <w:rsid w:val="00415208"/>
    <w:rsid w:val="004165AA"/>
    <w:rsid w:val="00441AD9"/>
    <w:rsid w:val="00450709"/>
    <w:rsid w:val="00467060"/>
    <w:rsid w:val="00467B6E"/>
    <w:rsid w:val="00470B6D"/>
    <w:rsid w:val="004D124B"/>
    <w:rsid w:val="00517883"/>
    <w:rsid w:val="00521C7C"/>
    <w:rsid w:val="00524CC4"/>
    <w:rsid w:val="005730DB"/>
    <w:rsid w:val="005A1329"/>
    <w:rsid w:val="0060285A"/>
    <w:rsid w:val="0062065E"/>
    <w:rsid w:val="006263F1"/>
    <w:rsid w:val="00662FE7"/>
    <w:rsid w:val="00690810"/>
    <w:rsid w:val="006F6F9E"/>
    <w:rsid w:val="007036B4"/>
    <w:rsid w:val="007320C9"/>
    <w:rsid w:val="007823BB"/>
    <w:rsid w:val="007D237D"/>
    <w:rsid w:val="007F088A"/>
    <w:rsid w:val="00806583"/>
    <w:rsid w:val="0081189C"/>
    <w:rsid w:val="00827413"/>
    <w:rsid w:val="008332EC"/>
    <w:rsid w:val="008A0C23"/>
    <w:rsid w:val="008A3211"/>
    <w:rsid w:val="008D67C8"/>
    <w:rsid w:val="008D7D72"/>
    <w:rsid w:val="008F16E8"/>
    <w:rsid w:val="00932049"/>
    <w:rsid w:val="009423BA"/>
    <w:rsid w:val="00997191"/>
    <w:rsid w:val="009A1F05"/>
    <w:rsid w:val="009E6372"/>
    <w:rsid w:val="00A036A6"/>
    <w:rsid w:val="00A06EDE"/>
    <w:rsid w:val="00A139A4"/>
    <w:rsid w:val="00A20202"/>
    <w:rsid w:val="00A546F9"/>
    <w:rsid w:val="00A90103"/>
    <w:rsid w:val="00AA44F7"/>
    <w:rsid w:val="00AD6ED4"/>
    <w:rsid w:val="00AF309F"/>
    <w:rsid w:val="00AF5998"/>
    <w:rsid w:val="00AF7F65"/>
    <w:rsid w:val="00B805A8"/>
    <w:rsid w:val="00B955DA"/>
    <w:rsid w:val="00BF7B05"/>
    <w:rsid w:val="00C20459"/>
    <w:rsid w:val="00C22E7B"/>
    <w:rsid w:val="00C3704C"/>
    <w:rsid w:val="00C41D4D"/>
    <w:rsid w:val="00C77EE4"/>
    <w:rsid w:val="00CC5439"/>
    <w:rsid w:val="00CC6552"/>
    <w:rsid w:val="00D0470B"/>
    <w:rsid w:val="00D371C1"/>
    <w:rsid w:val="00D4182E"/>
    <w:rsid w:val="00DD5286"/>
    <w:rsid w:val="00E0202B"/>
    <w:rsid w:val="00E05478"/>
    <w:rsid w:val="00E1162D"/>
    <w:rsid w:val="00E257B8"/>
    <w:rsid w:val="00EA7C4D"/>
    <w:rsid w:val="00EE0801"/>
    <w:rsid w:val="00EE2E56"/>
    <w:rsid w:val="00F269F4"/>
    <w:rsid w:val="00F9560F"/>
    <w:rsid w:val="00FA2E71"/>
    <w:rsid w:val="00FB5000"/>
    <w:rsid w:val="00FD601C"/>
    <w:rsid w:val="00FD79FB"/>
    <w:rsid w:val="00FE37F0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C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A0C23"/>
    <w:pPr>
      <w:spacing w:after="0" w:line="240" w:lineRule="auto"/>
      <w:jc w:val="both"/>
    </w:pPr>
    <w:rPr>
      <w:rFonts w:eastAsia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0C23"/>
    <w:rPr>
      <w:rFonts w:eastAsia="Times New Roman" w:cs="Times New Roman"/>
      <w:i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C41D4D"/>
    <w:pPr>
      <w:widowControl w:val="0"/>
      <w:snapToGrid w:val="0"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1D4D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C4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C65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E22"/>
    <w:pPr>
      <w:ind w:left="720"/>
      <w:contextualSpacing/>
    </w:pPr>
  </w:style>
  <w:style w:type="paragraph" w:styleId="aa">
    <w:name w:val="No Spacing"/>
    <w:uiPriority w:val="1"/>
    <w:qFormat/>
    <w:rsid w:val="00AA44F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81189C"/>
    <w:rPr>
      <w:color w:val="0000FF"/>
      <w:u w:val="single"/>
    </w:rPr>
  </w:style>
  <w:style w:type="character" w:styleId="ac">
    <w:name w:val="Strong"/>
    <w:basedOn w:val="a0"/>
    <w:uiPriority w:val="22"/>
    <w:qFormat/>
    <w:rsid w:val="00EE2E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7C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90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FA25C72D5052F4919DBF2DD54E0568C72340A68FA7497DE417C2387CAC68985DEBF2472A9DE2046581C7E86E76224AAE1E442321F3DA07DX0G" TargetMode="External"/><Relationship Id="rId13" Type="http://schemas.openxmlformats.org/officeDocument/2006/relationships/hyperlink" Target="consultantplus://offline/ref=43EFA25C72D5052F4919DBF2DD54E0568C703E026CF57497DE417C2387CAC68997DEE72873A0C426444D4A2FC07BX3G" TargetMode="External"/><Relationship Id="rId18" Type="http://schemas.openxmlformats.org/officeDocument/2006/relationships/hyperlink" Target="consultantplus://offline/ref=43EFA25C72D5052F4919DBF2DD54E0568C72340A68FA7497DE417C2387CAC68997DEE72873A0C426444D4A2FC07BX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EFA25C72D5052F4919C5FFCB38BC5F8F7E68076AF576C985117A74D89AC0DCC59EB97123ED8F2B415A562FC6AC6D25A17FXE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EFA25C72D5052F4919DBF2DD54E0568C703E0269FA7497DE417C2387CAC68997DEE72873A0C426444D4A2FC07BX3G" TargetMode="External"/><Relationship Id="rId17" Type="http://schemas.openxmlformats.org/officeDocument/2006/relationships/hyperlink" Target="consultantplus://offline/ref=43EFA25C72D5052F4919DBF2DD54E0568C7D370E6EF17497DE417C2387CAC68997DEE72873A0C426444D4A2FC07BX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FA25C72D5052F4919C5FFCB38BC5F8F7E68076AF578C585167A74D89AC0DCC59EB97131EDD7274053482EC6B93B74E7AAE94725033DA6CFC7E46D79X4G" TargetMode="External"/><Relationship Id="rId20" Type="http://schemas.openxmlformats.org/officeDocument/2006/relationships/hyperlink" Target="consultantplus://offline/ref=43EFA25C72D5052F4919C5FFCB38BC5F8F7E68076AF576C984117A74D89AC0DCC59EB97123ED8F2B415A562FC6AC6D25A17FX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EFA25C72D5052F4919C5FFCB38BC5F8F7E68076AF578C585167A74D89AC0DCC59EB97131EDD7274053482EC6B93B74E7AAE94725033DA6CFC7E46D79X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FA25C72D5052F4919C5FFCB38BC5F8F7E68076AF578C585167A74D89AC0DCC59EB97131EDD7274053482EC6B93B74E7AAE94725033DA6CFC7E46D79X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EFA25C72D5052F4919C5FFCB38BC5F8F7E68076AF578C585167A74D89AC0DCC59EB97131EDD72740534C2FC4B93B74E7AAE94725033DA6CFC7E46D79X4G" TargetMode="External"/><Relationship Id="rId19" Type="http://schemas.openxmlformats.org/officeDocument/2006/relationships/hyperlink" Target="consultantplus://offline/ref=43EFA25C72D5052F4919DBF2DD54E0568C73300B6EF17497DE417C2387CAC68997DEE72873A0C426444D4A2FC07B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EFA25C72D5052F4919C5FFCB38BC5F8F7E68076AF67FC882107A74D89AC0DCC59EB97123ED8F2B415A562FC6AC6D25A17FXEG" TargetMode="External"/><Relationship Id="rId14" Type="http://schemas.openxmlformats.org/officeDocument/2006/relationships/hyperlink" Target="consultantplus://offline/ref=43EFA25C72D5052F4919DBF2DD54E0568C703F0A6DF77497DE417C2387CAC68997DEE72873A0C426444D4A2FC07BX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E367-C5BB-4813-8444-BDF5A2E1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41</cp:revision>
  <cp:lastPrinted>2021-11-22T05:37:00Z</cp:lastPrinted>
  <dcterms:created xsi:type="dcterms:W3CDTF">2021-04-19T06:23:00Z</dcterms:created>
  <dcterms:modified xsi:type="dcterms:W3CDTF">2021-11-29T05:23:00Z</dcterms:modified>
</cp:coreProperties>
</file>