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67" w:rsidRDefault="006073F7" w:rsidP="00017D67">
      <w:pPr>
        <w:jc w:val="center"/>
        <w:rPr>
          <w:b/>
          <w:sz w:val="28"/>
          <w:szCs w:val="28"/>
        </w:rPr>
      </w:pPr>
      <w:bookmarkStart w:id="0" w:name="P34"/>
      <w:bookmarkStart w:id="1" w:name="_GoBack"/>
      <w:bookmarkEnd w:id="0"/>
      <w:bookmarkEnd w:id="1"/>
      <w:r>
        <w:rPr>
          <w:noProof/>
        </w:rPr>
        <w:drawing>
          <wp:anchor distT="0" distB="0" distL="114300" distR="114300" simplePos="0" relativeHeight="251657728" behindDoc="0" locked="0" layoutInCell="1" allowOverlap="1">
            <wp:simplePos x="0" y="0"/>
            <wp:positionH relativeFrom="column">
              <wp:posOffset>2710815</wp:posOffset>
            </wp:positionH>
            <wp:positionV relativeFrom="paragraph">
              <wp:posOffset>-300990</wp:posOffset>
            </wp:positionV>
            <wp:extent cx="448310" cy="55245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D67" w:rsidRPr="008D3407" w:rsidRDefault="00017D67" w:rsidP="00017D67">
      <w:pPr>
        <w:jc w:val="center"/>
        <w:rPr>
          <w:b/>
          <w:sz w:val="36"/>
          <w:szCs w:val="28"/>
        </w:rPr>
      </w:pPr>
    </w:p>
    <w:p w:rsidR="00017D67" w:rsidRPr="00CF67CE" w:rsidRDefault="00017D67" w:rsidP="00017D67">
      <w:pPr>
        <w:jc w:val="center"/>
        <w:rPr>
          <w:b/>
          <w:sz w:val="28"/>
          <w:szCs w:val="28"/>
        </w:rPr>
      </w:pPr>
      <w:r w:rsidRPr="00CF67CE">
        <w:rPr>
          <w:b/>
          <w:sz w:val="28"/>
          <w:szCs w:val="28"/>
        </w:rPr>
        <w:t>АДМИНИСТРАЦИЯ УНИНСКОГО МУНИЦИПАЛЬНОГО ОКРУГА</w:t>
      </w:r>
    </w:p>
    <w:p w:rsidR="00017D67" w:rsidRPr="00CF67CE" w:rsidRDefault="00017D67" w:rsidP="00017D67">
      <w:pPr>
        <w:jc w:val="center"/>
        <w:rPr>
          <w:b/>
          <w:sz w:val="28"/>
          <w:szCs w:val="28"/>
        </w:rPr>
      </w:pPr>
      <w:r w:rsidRPr="00CF67CE">
        <w:rPr>
          <w:b/>
          <w:sz w:val="28"/>
          <w:szCs w:val="28"/>
        </w:rPr>
        <w:t>КИРОВСКОЙ ОБЛАСТИ</w:t>
      </w:r>
    </w:p>
    <w:p w:rsidR="00017D67" w:rsidRDefault="00017D67" w:rsidP="00017D67">
      <w:pPr>
        <w:pStyle w:val="1"/>
        <w:rPr>
          <w:b w:val="0"/>
          <w:sz w:val="36"/>
          <w:szCs w:val="36"/>
        </w:rPr>
      </w:pPr>
    </w:p>
    <w:p w:rsidR="00017D67" w:rsidRDefault="00017D67" w:rsidP="00017D67">
      <w:pPr>
        <w:pStyle w:val="1"/>
        <w:rPr>
          <w:b w:val="0"/>
          <w:sz w:val="32"/>
          <w:szCs w:val="32"/>
        </w:rPr>
      </w:pPr>
      <w:r>
        <w:rPr>
          <w:sz w:val="32"/>
          <w:szCs w:val="32"/>
        </w:rPr>
        <w:t xml:space="preserve"> ПОСТАНОВЛЕНИЕ</w:t>
      </w:r>
    </w:p>
    <w:p w:rsidR="00017D67" w:rsidRPr="008D3407" w:rsidRDefault="00017D67" w:rsidP="00017D67">
      <w:pPr>
        <w:rPr>
          <w:sz w:val="36"/>
        </w:rPr>
      </w:pPr>
    </w:p>
    <w:p w:rsidR="00017D67" w:rsidRPr="00CF67CE" w:rsidRDefault="00B90B6A" w:rsidP="00017D67">
      <w:pPr>
        <w:rPr>
          <w:sz w:val="28"/>
        </w:rPr>
      </w:pPr>
      <w:r>
        <w:rPr>
          <w:sz w:val="28"/>
        </w:rPr>
        <w:t>17.11.2022</w:t>
      </w:r>
      <w:r w:rsidR="00017D67" w:rsidRPr="00CF67CE">
        <w:rPr>
          <w:sz w:val="28"/>
        </w:rPr>
        <w:t xml:space="preserve">                                                </w:t>
      </w:r>
      <w:r w:rsidR="00017D67">
        <w:rPr>
          <w:sz w:val="28"/>
        </w:rPr>
        <w:t xml:space="preserve">                              </w:t>
      </w:r>
      <w:r>
        <w:rPr>
          <w:sz w:val="28"/>
        </w:rPr>
        <w:tab/>
      </w:r>
      <w:r>
        <w:rPr>
          <w:sz w:val="28"/>
        </w:rPr>
        <w:tab/>
      </w:r>
      <w:r w:rsidR="00017D67">
        <w:rPr>
          <w:sz w:val="28"/>
        </w:rPr>
        <w:t xml:space="preserve">  </w:t>
      </w:r>
      <w:r w:rsidR="00017D67" w:rsidRPr="00CF67CE">
        <w:rPr>
          <w:sz w:val="28"/>
        </w:rPr>
        <w:t xml:space="preserve">№ </w:t>
      </w:r>
      <w:r>
        <w:rPr>
          <w:sz w:val="28"/>
        </w:rPr>
        <w:t>653</w:t>
      </w:r>
    </w:p>
    <w:p w:rsidR="00017D67" w:rsidRDefault="00017D67" w:rsidP="00017D67">
      <w:pPr>
        <w:jc w:val="center"/>
        <w:rPr>
          <w:sz w:val="28"/>
          <w:szCs w:val="28"/>
        </w:rPr>
      </w:pPr>
      <w:r w:rsidRPr="00B64CB5">
        <w:rPr>
          <w:sz w:val="28"/>
          <w:szCs w:val="28"/>
        </w:rPr>
        <w:t>пгт Уни</w:t>
      </w:r>
    </w:p>
    <w:p w:rsidR="00017D67" w:rsidRPr="00ED0E42" w:rsidRDefault="00017D67" w:rsidP="00017D67">
      <w:pPr>
        <w:pStyle w:val="ConsPlusNormal"/>
        <w:ind w:left="284" w:hanging="284"/>
        <w:jc w:val="center"/>
        <w:rPr>
          <w:rFonts w:eastAsia="Calibri"/>
          <w:sz w:val="48"/>
          <w:szCs w:val="28"/>
          <w:lang w:eastAsia="en-US"/>
        </w:rPr>
      </w:pPr>
    </w:p>
    <w:p w:rsidR="00017D67" w:rsidRPr="00017D67" w:rsidRDefault="00017D67" w:rsidP="00017D67">
      <w:pPr>
        <w:pStyle w:val="ConsPlusNormal"/>
        <w:ind w:left="284" w:hanging="284"/>
        <w:jc w:val="center"/>
        <w:rPr>
          <w:b/>
          <w:sz w:val="28"/>
          <w:szCs w:val="28"/>
        </w:rPr>
      </w:pPr>
      <w:r w:rsidRPr="00017D67">
        <w:rPr>
          <w:b/>
          <w:sz w:val="28"/>
          <w:szCs w:val="28"/>
        </w:rPr>
        <w:t xml:space="preserve">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w:t>
      </w:r>
    </w:p>
    <w:p w:rsidR="00017D67" w:rsidRPr="00270035" w:rsidRDefault="00017D67" w:rsidP="00017D67">
      <w:pPr>
        <w:pStyle w:val="ConsPlusNormal"/>
        <w:ind w:firstLine="540"/>
        <w:jc w:val="both"/>
        <w:rPr>
          <w:sz w:val="48"/>
        </w:rPr>
      </w:pPr>
    </w:p>
    <w:p w:rsidR="00017D67" w:rsidRPr="00017D67" w:rsidRDefault="00017D67" w:rsidP="00017D67">
      <w:pPr>
        <w:pStyle w:val="ConsPlusNormal"/>
        <w:tabs>
          <w:tab w:val="left" w:pos="1276"/>
        </w:tabs>
        <w:ind w:firstLine="851"/>
        <w:jc w:val="both"/>
        <w:rPr>
          <w:sz w:val="28"/>
          <w:szCs w:val="28"/>
        </w:rPr>
      </w:pPr>
      <w:r w:rsidRPr="00017D67">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r w:rsidR="008F107B" w:rsidRPr="008F107B">
        <w:t xml:space="preserve"> </w:t>
      </w:r>
      <w:r w:rsidR="008F107B" w:rsidRPr="008F107B">
        <w:rPr>
          <w:sz w:val="28"/>
        </w:rPr>
        <w:t>Законом Кировской области от 03.11.2011 № 74-ЗО «О бесплатном предоставлении гражданам, имеющих трех и более детей, земельных участков на территории Кировской области»</w:t>
      </w:r>
      <w:r w:rsidR="008F107B">
        <w:rPr>
          <w:sz w:val="28"/>
        </w:rPr>
        <w:t>,</w:t>
      </w:r>
      <w:r w:rsidRPr="008F107B">
        <w:rPr>
          <w:sz w:val="32"/>
          <w:szCs w:val="28"/>
        </w:rPr>
        <w:t xml:space="preserve"> </w:t>
      </w:r>
      <w:r w:rsidRPr="00017D67">
        <w:rPr>
          <w:sz w:val="28"/>
          <w:szCs w:val="28"/>
        </w:rPr>
        <w:t xml:space="preserve">Уставом Унинского муниципального образования Унинский муниципальный округ Кировской области, утвержденный решением Думы Унинского муниципального округа Кировской области от  09.11.2021 № 4/69, администрация Унинского муниципального округа ПОСТАНОВЛЯЕТ: </w:t>
      </w:r>
    </w:p>
    <w:p w:rsidR="00017D67" w:rsidRPr="00017D67" w:rsidRDefault="00017D67" w:rsidP="00017D67">
      <w:pPr>
        <w:pStyle w:val="ConsPlusNormal"/>
        <w:numPr>
          <w:ilvl w:val="0"/>
          <w:numId w:val="1"/>
        </w:numPr>
        <w:tabs>
          <w:tab w:val="left" w:pos="1560"/>
        </w:tabs>
        <w:adjustRightInd/>
        <w:ind w:left="0" w:firstLine="851"/>
        <w:jc w:val="both"/>
        <w:rPr>
          <w:sz w:val="28"/>
          <w:szCs w:val="28"/>
        </w:rPr>
      </w:pPr>
      <w:r w:rsidRPr="00017D67">
        <w:rPr>
          <w:sz w:val="28"/>
          <w:szCs w:val="28"/>
        </w:rPr>
        <w:t>Утвердить административный регламент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согласно приложению.</w:t>
      </w:r>
    </w:p>
    <w:p w:rsidR="00017D67" w:rsidRPr="00017D67" w:rsidRDefault="00017D67" w:rsidP="00017D67">
      <w:pPr>
        <w:tabs>
          <w:tab w:val="left" w:pos="993"/>
          <w:tab w:val="left" w:pos="1560"/>
        </w:tabs>
        <w:ind w:firstLine="851"/>
        <w:jc w:val="both"/>
        <w:rPr>
          <w:bCs/>
          <w:sz w:val="28"/>
          <w:szCs w:val="28"/>
        </w:rPr>
      </w:pPr>
      <w:r w:rsidRPr="00017D67">
        <w:rPr>
          <w:sz w:val="28"/>
          <w:szCs w:val="28"/>
        </w:rPr>
        <w:t xml:space="preserve">2. </w:t>
      </w:r>
      <w:r w:rsidRPr="00017D67">
        <w:rPr>
          <w:bCs/>
          <w:sz w:val="28"/>
          <w:szCs w:val="28"/>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r w:rsidRPr="00017D67">
        <w:rPr>
          <w:sz w:val="28"/>
          <w:szCs w:val="28"/>
        </w:rPr>
        <w:t xml:space="preserve"> </w:t>
      </w:r>
      <w:hyperlink r:id="rId7" w:history="1">
        <w:r w:rsidRPr="00017D67">
          <w:rPr>
            <w:rStyle w:val="a4"/>
            <w:bCs/>
            <w:sz w:val="28"/>
            <w:szCs w:val="28"/>
          </w:rPr>
          <w:t>https://admuni.ru/</w:t>
        </w:r>
      </w:hyperlink>
      <w:r w:rsidRPr="00017D67">
        <w:rPr>
          <w:bCs/>
          <w:sz w:val="28"/>
          <w:szCs w:val="28"/>
        </w:rPr>
        <w:t>.</w:t>
      </w:r>
    </w:p>
    <w:p w:rsidR="00017D67" w:rsidRPr="00017D67" w:rsidRDefault="00017D67" w:rsidP="00017D67">
      <w:pPr>
        <w:tabs>
          <w:tab w:val="left" w:pos="993"/>
          <w:tab w:val="left" w:pos="1560"/>
        </w:tabs>
        <w:ind w:firstLine="851"/>
        <w:jc w:val="both"/>
        <w:rPr>
          <w:sz w:val="28"/>
          <w:szCs w:val="28"/>
        </w:rPr>
      </w:pPr>
      <w:r w:rsidRPr="00017D67">
        <w:rPr>
          <w:sz w:val="28"/>
          <w:szCs w:val="28"/>
        </w:rPr>
        <w:t>3. Настоящее постановление вступает в силу с момента опубликования.</w:t>
      </w:r>
    </w:p>
    <w:p w:rsidR="00017D67" w:rsidRPr="00270035" w:rsidRDefault="00017D67" w:rsidP="00017D67">
      <w:pPr>
        <w:pStyle w:val="ConsPlusNormal"/>
        <w:tabs>
          <w:tab w:val="left" w:pos="993"/>
          <w:tab w:val="left" w:pos="1276"/>
        </w:tabs>
        <w:ind w:firstLine="851"/>
        <w:jc w:val="both"/>
        <w:rPr>
          <w:sz w:val="72"/>
          <w:szCs w:val="27"/>
        </w:rPr>
      </w:pPr>
    </w:p>
    <w:p w:rsidR="00017D67" w:rsidRPr="00270035" w:rsidRDefault="00017D67" w:rsidP="00017D67">
      <w:pPr>
        <w:pStyle w:val="ConsPlusNormal"/>
        <w:widowControl/>
        <w:ind w:right="141"/>
        <w:jc w:val="both"/>
        <w:rPr>
          <w:sz w:val="28"/>
          <w:szCs w:val="28"/>
        </w:rPr>
      </w:pPr>
      <w:r w:rsidRPr="00270035">
        <w:rPr>
          <w:sz w:val="28"/>
          <w:szCs w:val="28"/>
        </w:rPr>
        <w:t xml:space="preserve">Глава Унинского </w:t>
      </w:r>
    </w:p>
    <w:p w:rsidR="00017D67" w:rsidRDefault="00017D67" w:rsidP="00017D67">
      <w:pPr>
        <w:pStyle w:val="ConsPlusNormal"/>
        <w:widowControl/>
        <w:ind w:right="141"/>
        <w:jc w:val="both"/>
        <w:rPr>
          <w:sz w:val="28"/>
          <w:szCs w:val="28"/>
        </w:rPr>
      </w:pPr>
      <w:r w:rsidRPr="00270035">
        <w:rPr>
          <w:sz w:val="28"/>
          <w:szCs w:val="28"/>
        </w:rPr>
        <w:t>муниципального округа                  Т.Ф. Боровикова</w:t>
      </w:r>
    </w:p>
    <w:p w:rsidR="00017D67" w:rsidRPr="00ED0E42" w:rsidRDefault="00017D67" w:rsidP="008F107B">
      <w:pPr>
        <w:jc w:val="both"/>
        <w:rPr>
          <w:sz w:val="28"/>
          <w:szCs w:val="28"/>
        </w:rPr>
      </w:pPr>
    </w:p>
    <w:p w:rsidR="008F107B" w:rsidRPr="00ED0E42" w:rsidRDefault="008F107B" w:rsidP="008F107B">
      <w:pPr>
        <w:jc w:val="both"/>
        <w:rPr>
          <w:sz w:val="28"/>
          <w:szCs w:val="28"/>
        </w:rPr>
      </w:pPr>
    </w:p>
    <w:p w:rsidR="008F107B" w:rsidRPr="008F107B" w:rsidRDefault="008F107B" w:rsidP="008F107B">
      <w:pPr>
        <w:jc w:val="both"/>
        <w:rPr>
          <w:sz w:val="28"/>
          <w:szCs w:val="28"/>
        </w:rPr>
      </w:pPr>
    </w:p>
    <w:p w:rsidR="00017D67" w:rsidRPr="000D4800" w:rsidRDefault="00017D67" w:rsidP="00017D67">
      <w:pPr>
        <w:ind w:left="4395" w:firstLine="708"/>
        <w:jc w:val="both"/>
        <w:rPr>
          <w:sz w:val="22"/>
          <w:szCs w:val="28"/>
        </w:rPr>
      </w:pPr>
      <w:r w:rsidRPr="000D4800">
        <w:rPr>
          <w:sz w:val="22"/>
          <w:szCs w:val="28"/>
        </w:rPr>
        <w:t>Приложение</w:t>
      </w:r>
    </w:p>
    <w:p w:rsidR="00017D67" w:rsidRPr="000D4800" w:rsidRDefault="00017D67" w:rsidP="00017D67">
      <w:pPr>
        <w:ind w:firstLine="5387"/>
        <w:jc w:val="both"/>
        <w:rPr>
          <w:sz w:val="22"/>
          <w:szCs w:val="28"/>
        </w:rPr>
      </w:pPr>
    </w:p>
    <w:p w:rsidR="00017D67" w:rsidRPr="000D4800" w:rsidRDefault="00017D67" w:rsidP="00017D67">
      <w:pPr>
        <w:ind w:left="5103"/>
        <w:jc w:val="both"/>
        <w:rPr>
          <w:sz w:val="22"/>
          <w:szCs w:val="28"/>
        </w:rPr>
      </w:pPr>
      <w:r w:rsidRPr="000D4800">
        <w:rPr>
          <w:sz w:val="22"/>
          <w:szCs w:val="28"/>
        </w:rPr>
        <w:t>УТВЕРЖДЕН</w:t>
      </w:r>
    </w:p>
    <w:p w:rsidR="00017D67" w:rsidRPr="000D4800" w:rsidRDefault="00017D67" w:rsidP="00017D67">
      <w:pPr>
        <w:ind w:left="5103"/>
        <w:jc w:val="both"/>
        <w:rPr>
          <w:sz w:val="22"/>
          <w:szCs w:val="28"/>
        </w:rPr>
      </w:pPr>
    </w:p>
    <w:p w:rsidR="00017D67" w:rsidRPr="000D4800" w:rsidRDefault="00017D67" w:rsidP="00017D67">
      <w:pPr>
        <w:ind w:left="5103"/>
        <w:jc w:val="both"/>
        <w:rPr>
          <w:sz w:val="22"/>
          <w:szCs w:val="28"/>
        </w:rPr>
      </w:pPr>
      <w:r w:rsidRPr="000D4800">
        <w:rPr>
          <w:sz w:val="22"/>
          <w:szCs w:val="28"/>
        </w:rPr>
        <w:t xml:space="preserve">постановлением администрации </w:t>
      </w:r>
    </w:p>
    <w:p w:rsidR="00017D67" w:rsidRPr="000D4800" w:rsidRDefault="00017D67" w:rsidP="00017D67">
      <w:pPr>
        <w:ind w:left="5103"/>
        <w:jc w:val="both"/>
        <w:rPr>
          <w:sz w:val="22"/>
          <w:szCs w:val="28"/>
        </w:rPr>
      </w:pPr>
      <w:r w:rsidRPr="000D4800">
        <w:rPr>
          <w:sz w:val="22"/>
          <w:szCs w:val="28"/>
        </w:rPr>
        <w:t>Унинского муниципального округа Кировской области</w:t>
      </w:r>
    </w:p>
    <w:p w:rsidR="00017D67" w:rsidRPr="000D4800" w:rsidRDefault="00017D67" w:rsidP="00017D67">
      <w:pPr>
        <w:pStyle w:val="ConsPlusNormal"/>
        <w:jc w:val="center"/>
        <w:rPr>
          <w:b/>
          <w:sz w:val="20"/>
        </w:rPr>
      </w:pPr>
      <w:r w:rsidRPr="000D4800">
        <w:rPr>
          <w:sz w:val="22"/>
          <w:szCs w:val="28"/>
        </w:rPr>
        <w:t xml:space="preserve">                                             от</w:t>
      </w:r>
      <w:r w:rsidR="00B90B6A">
        <w:rPr>
          <w:sz w:val="22"/>
          <w:szCs w:val="28"/>
        </w:rPr>
        <w:t xml:space="preserve"> 17.11.2022</w:t>
      </w:r>
      <w:r w:rsidRPr="000D4800">
        <w:rPr>
          <w:sz w:val="22"/>
          <w:szCs w:val="28"/>
        </w:rPr>
        <w:t xml:space="preserve"> №</w:t>
      </w:r>
      <w:r w:rsidR="00B90B6A">
        <w:rPr>
          <w:sz w:val="22"/>
          <w:szCs w:val="28"/>
        </w:rPr>
        <w:t>653</w:t>
      </w:r>
      <w:r w:rsidRPr="000D4800">
        <w:rPr>
          <w:sz w:val="22"/>
          <w:szCs w:val="28"/>
        </w:rPr>
        <w:t xml:space="preserve">  </w:t>
      </w:r>
    </w:p>
    <w:p w:rsidR="00017D67" w:rsidRPr="00017D67" w:rsidRDefault="00017D67" w:rsidP="00017D67">
      <w:pPr>
        <w:pStyle w:val="ConsPlusNormal"/>
        <w:jc w:val="center"/>
        <w:rPr>
          <w:b/>
          <w:sz w:val="72"/>
        </w:rPr>
      </w:pPr>
    </w:p>
    <w:p w:rsidR="00017D67" w:rsidRPr="000D4800" w:rsidRDefault="00017D67" w:rsidP="000D4800">
      <w:pPr>
        <w:pStyle w:val="ConsPlusNormal"/>
        <w:jc w:val="center"/>
        <w:rPr>
          <w:b/>
          <w:sz w:val="20"/>
        </w:rPr>
      </w:pPr>
      <w:r w:rsidRPr="000D4800">
        <w:rPr>
          <w:b/>
          <w:sz w:val="20"/>
        </w:rPr>
        <w:t>АДМИНИСТРАТИВНЫЙ РЕГЛАМЕНТ</w:t>
      </w:r>
    </w:p>
    <w:p w:rsidR="00017D67" w:rsidRPr="000D4800" w:rsidRDefault="00017D67" w:rsidP="000D4800">
      <w:pPr>
        <w:pStyle w:val="ConsPlusNormal"/>
        <w:jc w:val="center"/>
        <w:rPr>
          <w:b/>
          <w:sz w:val="20"/>
        </w:rPr>
      </w:pPr>
      <w:r w:rsidRPr="000D4800">
        <w:rPr>
          <w:b/>
          <w:sz w:val="20"/>
        </w:rPr>
        <w:t xml:space="preserve">предоставления муниципальной услуги </w:t>
      </w:r>
    </w:p>
    <w:p w:rsidR="00017D67" w:rsidRPr="000D4800" w:rsidRDefault="00017D67" w:rsidP="000D4800">
      <w:pPr>
        <w:pStyle w:val="ConsPlusNormal"/>
        <w:jc w:val="center"/>
        <w:rPr>
          <w:b/>
          <w:sz w:val="20"/>
        </w:rPr>
      </w:pPr>
      <w:r w:rsidRPr="000D4800">
        <w:rPr>
          <w:b/>
          <w:sz w:val="20"/>
        </w:rPr>
        <w:t>«Бесплатное предоставление гражданам, имеющим трех и более детей, земельных участков на территории муниципального образования»</w:t>
      </w:r>
    </w:p>
    <w:p w:rsidR="00017D67" w:rsidRPr="000D4800" w:rsidRDefault="00017D67" w:rsidP="000D4800">
      <w:pPr>
        <w:pStyle w:val="ConsPlusNormal"/>
        <w:jc w:val="center"/>
        <w:rPr>
          <w:b/>
          <w:sz w:val="20"/>
        </w:rPr>
      </w:pPr>
    </w:p>
    <w:p w:rsidR="00017D67" w:rsidRPr="000D4800" w:rsidRDefault="00017D67" w:rsidP="000D4800">
      <w:pPr>
        <w:pStyle w:val="ConsPlusNormal"/>
        <w:jc w:val="center"/>
        <w:rPr>
          <w:sz w:val="20"/>
        </w:rPr>
      </w:pPr>
      <w:r w:rsidRPr="000D4800">
        <w:rPr>
          <w:sz w:val="20"/>
        </w:rPr>
        <w:t>1. Общие положения</w:t>
      </w:r>
    </w:p>
    <w:p w:rsidR="00017D67" w:rsidRPr="000D4800" w:rsidRDefault="00017D67" w:rsidP="000D4800">
      <w:pPr>
        <w:pStyle w:val="ConsPlusNormal"/>
        <w:ind w:firstLine="540"/>
        <w:jc w:val="both"/>
        <w:rPr>
          <w:sz w:val="20"/>
        </w:rPr>
      </w:pPr>
      <w:r w:rsidRPr="000D4800">
        <w:rPr>
          <w:sz w:val="20"/>
        </w:rPr>
        <w:t>1.1. Административный регламент предоставления муниципальной услуги «Бесплатное предоставление гражданам, имеющим трех и более детей,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017D67" w:rsidRPr="000D4800" w:rsidRDefault="00017D67" w:rsidP="000D4800">
      <w:pPr>
        <w:pStyle w:val="ConsPlusNormal"/>
        <w:ind w:firstLine="540"/>
        <w:jc w:val="both"/>
        <w:rPr>
          <w:sz w:val="20"/>
        </w:rPr>
      </w:pPr>
      <w:r w:rsidRPr="000D4800">
        <w:rPr>
          <w:sz w:val="20"/>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017D67" w:rsidRPr="000D4800" w:rsidRDefault="00017D67" w:rsidP="000D4800">
      <w:pPr>
        <w:pStyle w:val="ConsPlusNormal"/>
        <w:ind w:firstLine="540"/>
        <w:jc w:val="both"/>
        <w:rPr>
          <w:sz w:val="20"/>
        </w:rPr>
      </w:pPr>
      <w:r w:rsidRPr="000D4800">
        <w:rPr>
          <w:sz w:val="20"/>
        </w:rPr>
        <w:t>1.2. Заявителем при предоставлении муниципальной услуги является физическое лицо (родитель (один из родителей) либо усыновитель (один из усыновителей), а также опекун (попечитель), зарегистрированное в установленном порядке по постоянному месту жительства на территории муниципального образования, имеющее трех и более детей (в том числе усыновленных, находящихся под опекой (попечительством)) либо его уполномоченный представитель, обратившийся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статьей 15.1 Закона № 210-ФЗ, выраженным в устной, письменной или электронной форме.</w:t>
      </w:r>
    </w:p>
    <w:p w:rsidR="00017D67" w:rsidRPr="000D4800" w:rsidRDefault="00017D67" w:rsidP="000D4800">
      <w:pPr>
        <w:pStyle w:val="ConsPlusNormal"/>
        <w:ind w:firstLine="540"/>
        <w:jc w:val="both"/>
        <w:rPr>
          <w:sz w:val="20"/>
        </w:rPr>
      </w:pPr>
      <w:r w:rsidRPr="000D4800">
        <w:rPr>
          <w:sz w:val="20"/>
        </w:rPr>
        <w:t>В целях применения настоящего Административного регламента учитываются:</w:t>
      </w:r>
    </w:p>
    <w:p w:rsidR="00017D67" w:rsidRPr="000D4800" w:rsidRDefault="00017D67" w:rsidP="000D4800">
      <w:pPr>
        <w:pStyle w:val="ConsPlusNormal"/>
        <w:ind w:firstLine="540"/>
        <w:jc w:val="both"/>
        <w:rPr>
          <w:sz w:val="20"/>
        </w:rPr>
      </w:pPr>
      <w:r w:rsidRPr="000D4800">
        <w:rPr>
          <w:sz w:val="20"/>
        </w:rPr>
        <w:t>- дети, не достигшие на дату подачи заявления возраста 18 лет, проживающие совместно с родителями;</w:t>
      </w:r>
    </w:p>
    <w:p w:rsidR="00017D67" w:rsidRPr="000D4800" w:rsidRDefault="00017D67" w:rsidP="000D4800">
      <w:pPr>
        <w:pStyle w:val="ConsPlusNormal"/>
        <w:ind w:firstLine="540"/>
        <w:jc w:val="both"/>
        <w:rPr>
          <w:sz w:val="20"/>
        </w:rPr>
      </w:pPr>
      <w:r w:rsidRPr="000D4800">
        <w:rPr>
          <w:sz w:val="20"/>
        </w:rPr>
        <w:t>- дети в возрасте от 18 до 23 лет, обучающиеся в образовательных организациях по очной форме обучения и проживающие совместно с гражданином;</w:t>
      </w:r>
    </w:p>
    <w:p w:rsidR="00017D67" w:rsidRPr="000D4800" w:rsidRDefault="00017D67" w:rsidP="000D4800">
      <w:pPr>
        <w:pStyle w:val="ConsPlusNormal"/>
        <w:ind w:firstLine="540"/>
        <w:jc w:val="both"/>
        <w:rPr>
          <w:sz w:val="20"/>
        </w:rPr>
      </w:pPr>
      <w:r w:rsidRPr="000D4800">
        <w:rPr>
          <w:sz w:val="20"/>
        </w:rPr>
        <w:t>- дети в возрасте от 18 до 23 лет, проходящие военную службу по призыву и проживавшие совместно с гражданином до призыва на военную службу;</w:t>
      </w:r>
    </w:p>
    <w:p w:rsidR="00017D67" w:rsidRPr="000D4800" w:rsidRDefault="00017D67" w:rsidP="000D4800">
      <w:pPr>
        <w:pStyle w:val="ConsPlusNormal"/>
        <w:ind w:firstLine="540"/>
        <w:jc w:val="both"/>
        <w:rPr>
          <w:sz w:val="20"/>
        </w:rPr>
      </w:pPr>
      <w:r w:rsidRPr="000D4800">
        <w:rPr>
          <w:sz w:val="20"/>
        </w:rPr>
        <w:t>- дети в возрасте от 18 до 23 лет, ограниченные судом в дееспособности или признанные судом недееспособными и проживающие совместно с гражданином.</w:t>
      </w:r>
    </w:p>
    <w:p w:rsidR="00017D67" w:rsidRPr="000D4800" w:rsidRDefault="00017D67" w:rsidP="000D4800">
      <w:pPr>
        <w:pStyle w:val="ConsPlusNormal"/>
        <w:ind w:firstLine="540"/>
        <w:jc w:val="both"/>
        <w:rPr>
          <w:sz w:val="20"/>
        </w:rPr>
      </w:pPr>
      <w:r w:rsidRPr="000D4800">
        <w:rPr>
          <w:sz w:val="20"/>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
    <w:p w:rsidR="00017D67" w:rsidRPr="000D4800" w:rsidRDefault="00017D67" w:rsidP="000D4800">
      <w:pPr>
        <w:pStyle w:val="ConsPlusNormal"/>
        <w:ind w:firstLine="540"/>
        <w:jc w:val="both"/>
        <w:rPr>
          <w:sz w:val="20"/>
        </w:rPr>
      </w:pPr>
      <w:r w:rsidRPr="000D4800">
        <w:rPr>
          <w:sz w:val="20"/>
        </w:rPr>
        <w:t>1.3. Требования к порядку информирования о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0D4800">
        <w:rPr>
          <w:sz w:val="20"/>
        </w:rPr>
        <w:lastRenderedPageBreak/>
        <w:t xml:space="preserve">услуги, сведений о ходе предоставления указанных услуг, в том числе на официальном сайте администрации </w:t>
      </w:r>
      <w:r w:rsidR="00AF1F6E" w:rsidRPr="000D4800">
        <w:rPr>
          <w:sz w:val="20"/>
        </w:rPr>
        <w:t>Унинского муниципального округа Кировской области</w:t>
      </w:r>
      <w:r w:rsidRPr="000D4800">
        <w:rPr>
          <w:sz w:val="20"/>
        </w:rPr>
        <w:t>, а также на Едином портале государственных и муниципальных услуг (функций) (далее - Единый портал).</w:t>
      </w:r>
    </w:p>
    <w:p w:rsidR="00017D67" w:rsidRPr="000D4800" w:rsidRDefault="00017D67" w:rsidP="000D4800">
      <w:pPr>
        <w:pStyle w:val="ConsPlusNormal"/>
        <w:ind w:firstLine="540"/>
        <w:jc w:val="both"/>
        <w:rPr>
          <w:sz w:val="20"/>
        </w:rPr>
      </w:pPr>
      <w:r w:rsidRPr="000D4800">
        <w:rPr>
          <w:sz w:val="20"/>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17D67" w:rsidRPr="000D4800" w:rsidRDefault="00017D67" w:rsidP="000D4800">
      <w:pPr>
        <w:pStyle w:val="ConsPlusNormal"/>
        <w:ind w:firstLine="540"/>
        <w:jc w:val="both"/>
        <w:rPr>
          <w:sz w:val="20"/>
        </w:rPr>
      </w:pPr>
      <w:r w:rsidRPr="000D4800">
        <w:rPr>
          <w:sz w:val="20"/>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7D67" w:rsidRPr="000D4800" w:rsidRDefault="00017D67" w:rsidP="000D4800">
      <w:pPr>
        <w:pStyle w:val="ConsPlusNormal"/>
        <w:ind w:firstLine="540"/>
        <w:jc w:val="both"/>
        <w:rPr>
          <w:sz w:val="20"/>
        </w:rPr>
      </w:pPr>
      <w:r w:rsidRPr="000D4800">
        <w:rPr>
          <w:sz w:val="20"/>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7D67" w:rsidRPr="000D4800" w:rsidRDefault="00017D67" w:rsidP="000D4800">
      <w:pPr>
        <w:pStyle w:val="ConsPlusNormal"/>
        <w:ind w:firstLine="540"/>
        <w:jc w:val="both"/>
        <w:rPr>
          <w:sz w:val="20"/>
        </w:rPr>
      </w:pPr>
      <w:r w:rsidRPr="000D4800">
        <w:rPr>
          <w:sz w:val="20"/>
        </w:rPr>
        <w:t>1.3.1.5. Информация о порядке предоставления муниципальной услуги предоставляется бесплатно.</w:t>
      </w:r>
    </w:p>
    <w:p w:rsidR="00017D67" w:rsidRPr="000D4800" w:rsidRDefault="00017D67" w:rsidP="000D4800">
      <w:pPr>
        <w:pStyle w:val="ConsPlusNormal"/>
        <w:ind w:firstLine="540"/>
        <w:jc w:val="both"/>
        <w:rPr>
          <w:sz w:val="20"/>
        </w:rPr>
      </w:pPr>
      <w:r w:rsidRPr="000D4800">
        <w:rPr>
          <w:sz w:val="2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17D67" w:rsidRPr="000D4800" w:rsidRDefault="00017D67" w:rsidP="000D4800">
      <w:pPr>
        <w:pStyle w:val="ConsPlusNormal"/>
        <w:ind w:firstLine="540"/>
        <w:jc w:val="both"/>
        <w:rPr>
          <w:sz w:val="20"/>
        </w:rPr>
      </w:pPr>
      <w:r w:rsidRPr="000D4800">
        <w:rPr>
          <w:sz w:val="20"/>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017D67" w:rsidRPr="000D4800" w:rsidRDefault="00017D67" w:rsidP="000D4800">
      <w:pPr>
        <w:pStyle w:val="ConsPlusNormal"/>
        <w:ind w:firstLine="540"/>
        <w:jc w:val="both"/>
        <w:rPr>
          <w:sz w:val="20"/>
        </w:rPr>
      </w:pPr>
      <w:r w:rsidRPr="000D4800">
        <w:rPr>
          <w:sz w:val="20"/>
        </w:rPr>
        <w:t xml:space="preserve">на официальном сайте администрации Унинского муниципального округа Кировской области  в информационно-телекоммуникационной сети «Интернет» (далее - сеть Интернет) по адресу </w:t>
      </w:r>
      <w:hyperlink r:id="rId8" w:history="1">
        <w:r w:rsidRPr="000D4800">
          <w:rPr>
            <w:rStyle w:val="a4"/>
            <w:bCs/>
            <w:sz w:val="20"/>
          </w:rPr>
          <w:t>https://admuni.ru/</w:t>
        </w:r>
      </w:hyperlink>
      <w:r w:rsidRPr="000D4800">
        <w:rPr>
          <w:sz w:val="20"/>
        </w:rPr>
        <w:t>;</w:t>
      </w:r>
    </w:p>
    <w:p w:rsidR="00017D67" w:rsidRPr="000D4800" w:rsidRDefault="00017D67" w:rsidP="000D4800">
      <w:pPr>
        <w:pStyle w:val="ConsPlusNormal"/>
        <w:ind w:firstLine="540"/>
        <w:jc w:val="both"/>
        <w:rPr>
          <w:sz w:val="20"/>
        </w:rPr>
      </w:pPr>
      <w:r w:rsidRPr="000D4800">
        <w:rPr>
          <w:sz w:val="20"/>
        </w:rPr>
        <w:t>на Региональном портале;</w:t>
      </w:r>
    </w:p>
    <w:p w:rsidR="00017D67" w:rsidRPr="000D4800" w:rsidRDefault="00017D67" w:rsidP="000D4800">
      <w:pPr>
        <w:pStyle w:val="ConsPlusNormal"/>
        <w:ind w:firstLine="540"/>
        <w:jc w:val="both"/>
        <w:rPr>
          <w:sz w:val="20"/>
        </w:rPr>
      </w:pPr>
      <w:r w:rsidRPr="000D4800">
        <w:rPr>
          <w:sz w:val="20"/>
        </w:rPr>
        <w:t>на Едином портале;</w:t>
      </w:r>
    </w:p>
    <w:p w:rsidR="00017D67" w:rsidRPr="000D4800" w:rsidRDefault="00017D67" w:rsidP="000D4800">
      <w:pPr>
        <w:pStyle w:val="ConsPlusNormal"/>
        <w:ind w:firstLine="540"/>
        <w:jc w:val="both"/>
        <w:rPr>
          <w:sz w:val="20"/>
        </w:rPr>
      </w:pPr>
      <w:r w:rsidRPr="000D4800">
        <w:rPr>
          <w:sz w:val="20"/>
        </w:rPr>
        <w:t>на информационных стендах в местах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при личном обращении заявителя;</w:t>
      </w:r>
    </w:p>
    <w:p w:rsidR="00017D67" w:rsidRPr="000D4800" w:rsidRDefault="00017D67" w:rsidP="000D4800">
      <w:pPr>
        <w:pStyle w:val="ConsPlusNormal"/>
        <w:ind w:firstLine="540"/>
        <w:jc w:val="both"/>
        <w:rPr>
          <w:sz w:val="20"/>
        </w:rPr>
      </w:pPr>
      <w:r w:rsidRPr="000D4800">
        <w:rPr>
          <w:sz w:val="20"/>
        </w:rPr>
        <w:t>при обращении в письменной форме, в форме электронного документа;</w:t>
      </w:r>
    </w:p>
    <w:p w:rsidR="00017D67" w:rsidRPr="000D4800" w:rsidRDefault="00017D67" w:rsidP="000D4800">
      <w:pPr>
        <w:pStyle w:val="ConsPlusNormal"/>
        <w:ind w:firstLine="540"/>
        <w:jc w:val="both"/>
        <w:rPr>
          <w:sz w:val="20"/>
        </w:rPr>
      </w:pPr>
      <w:r w:rsidRPr="000D4800">
        <w:rPr>
          <w:sz w:val="20"/>
        </w:rPr>
        <w:t>по телефону.</w:t>
      </w:r>
    </w:p>
    <w:p w:rsidR="00017D67" w:rsidRPr="000D4800" w:rsidRDefault="00017D67" w:rsidP="000D4800">
      <w:pPr>
        <w:pStyle w:val="ConsPlusNormal"/>
        <w:ind w:firstLine="540"/>
        <w:jc w:val="both"/>
        <w:rPr>
          <w:sz w:val="20"/>
        </w:rPr>
      </w:pPr>
      <w:r w:rsidRPr="000D4800">
        <w:rPr>
          <w:sz w:val="20"/>
        </w:rPr>
        <w:t>1.3.3. Информация о муниципальной услуге внесена в реестр муниципальных услуг муниципального образования.</w:t>
      </w:r>
    </w:p>
    <w:p w:rsidR="00017D67" w:rsidRPr="000D4800" w:rsidRDefault="00017D67" w:rsidP="000D4800">
      <w:pPr>
        <w:pStyle w:val="ConsPlusNormal"/>
        <w:ind w:firstLine="539"/>
        <w:jc w:val="both"/>
        <w:rPr>
          <w:sz w:val="20"/>
        </w:rPr>
      </w:pPr>
      <w:r w:rsidRPr="000D4800">
        <w:rPr>
          <w:sz w:val="20"/>
        </w:rPr>
        <w:t>1.3.4. Гражданам, имеющим право на предоставление земельных участковв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Законом Кировской области от 10 июня 2015 года № 546-ЗО «О мерах социальной поддержки семей, имеющих детей».</w:t>
      </w:r>
    </w:p>
    <w:p w:rsidR="00017D67" w:rsidRPr="000D4800" w:rsidRDefault="00017D67" w:rsidP="000D4800">
      <w:pPr>
        <w:pStyle w:val="ConsPlusNormal"/>
        <w:ind w:firstLine="540"/>
        <w:jc w:val="both"/>
        <w:rPr>
          <w:sz w:val="20"/>
        </w:rPr>
      </w:pPr>
    </w:p>
    <w:p w:rsidR="00017D67" w:rsidRPr="000D4800" w:rsidRDefault="00017D67" w:rsidP="000D4800">
      <w:pPr>
        <w:pStyle w:val="ConsPlusNormal"/>
        <w:ind w:firstLine="540"/>
        <w:jc w:val="both"/>
        <w:rPr>
          <w:sz w:val="20"/>
        </w:rPr>
      </w:pPr>
      <w:r w:rsidRPr="000D4800">
        <w:rPr>
          <w:sz w:val="20"/>
        </w:rPr>
        <w:t>2. Стандарт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2.1. Наименование муниципальной услуги: «Бесплатное предоставление гражданам, имеющим трех и более детей, земельных участков на территории муниципального образования» (далее - муниципальная услуга).</w:t>
      </w:r>
    </w:p>
    <w:p w:rsidR="00017D67" w:rsidRPr="000D4800" w:rsidRDefault="00017D67" w:rsidP="000D4800">
      <w:pPr>
        <w:pStyle w:val="ConsPlusNormal"/>
        <w:ind w:firstLine="540"/>
        <w:jc w:val="both"/>
        <w:rPr>
          <w:sz w:val="20"/>
        </w:rPr>
      </w:pPr>
      <w:r w:rsidRPr="000D4800">
        <w:rPr>
          <w:sz w:val="20"/>
        </w:rPr>
        <w:t>2.2. Наименование органа, предоставляющего муниципальную услугу</w:t>
      </w:r>
    </w:p>
    <w:p w:rsidR="00017D67" w:rsidRPr="000D4800" w:rsidRDefault="00017D67" w:rsidP="000D4800">
      <w:pPr>
        <w:pStyle w:val="ConsPlusNormal"/>
        <w:ind w:firstLine="540"/>
        <w:jc w:val="both"/>
        <w:rPr>
          <w:sz w:val="20"/>
        </w:rPr>
      </w:pPr>
      <w:r w:rsidRPr="000D4800">
        <w:rPr>
          <w:sz w:val="20"/>
        </w:rPr>
        <w:t>Муниципальная услуга предоставляется администрацией Унинского муниципального округа (далее - администрация) в лице Отдела по управлению муниципальной собственностью администрации Унинского муниципального округа в случае предоставления земельных участков, находящихся в муниципальной собственности.</w:t>
      </w:r>
    </w:p>
    <w:p w:rsidR="00017D67" w:rsidRPr="000D4800" w:rsidRDefault="00017D67" w:rsidP="000D4800">
      <w:pPr>
        <w:pStyle w:val="ConsPlusNormal"/>
        <w:ind w:firstLine="540"/>
        <w:jc w:val="both"/>
        <w:rPr>
          <w:sz w:val="20"/>
        </w:rPr>
      </w:pPr>
      <w:r w:rsidRPr="000D4800">
        <w:rPr>
          <w:sz w:val="20"/>
        </w:rPr>
        <w:t>2.3. Нормативные правовые акты, регулирующие предоставление муниципальной услуги</w:t>
      </w:r>
    </w:p>
    <w:p w:rsidR="00017D67" w:rsidRPr="000D4800" w:rsidRDefault="00017D67" w:rsidP="000D4800">
      <w:pPr>
        <w:pStyle w:val="ConsPlusNormal"/>
        <w:ind w:firstLine="540"/>
        <w:jc w:val="both"/>
        <w:rPr>
          <w:sz w:val="20"/>
        </w:rPr>
      </w:pPr>
      <w:r w:rsidRPr="000D4800">
        <w:rPr>
          <w:sz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017D67" w:rsidRPr="000D4800" w:rsidRDefault="00017D67" w:rsidP="000D4800">
      <w:pPr>
        <w:pStyle w:val="ConsPlusNormal"/>
        <w:ind w:firstLine="540"/>
        <w:jc w:val="both"/>
        <w:rPr>
          <w:sz w:val="20"/>
        </w:rPr>
      </w:pPr>
      <w:r w:rsidRPr="000D4800">
        <w:rPr>
          <w:sz w:val="20"/>
        </w:rPr>
        <w:t>2.4.Результат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Результатом предоставления муниципальной услуги является:</w:t>
      </w:r>
    </w:p>
    <w:p w:rsidR="00017D67" w:rsidRPr="000D4800" w:rsidRDefault="00017D67" w:rsidP="000D4800">
      <w:pPr>
        <w:pStyle w:val="ConsPlusNormal"/>
        <w:ind w:firstLine="540"/>
        <w:jc w:val="both"/>
        <w:rPr>
          <w:sz w:val="20"/>
        </w:rPr>
      </w:pPr>
      <w:r w:rsidRPr="000D4800">
        <w:rPr>
          <w:sz w:val="20"/>
        </w:rPr>
        <w:t>- принятие решения о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2.5. Исчерпывающий перечень документов, необходимых для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2.5.1. Для предоставления муниципальной услуги заявитель представляет:</w:t>
      </w:r>
    </w:p>
    <w:p w:rsidR="00017D67" w:rsidRPr="000D4800" w:rsidRDefault="00017D67" w:rsidP="000D4800">
      <w:pPr>
        <w:pStyle w:val="ConsPlusNormal"/>
        <w:ind w:firstLine="540"/>
        <w:jc w:val="both"/>
        <w:rPr>
          <w:sz w:val="20"/>
        </w:rPr>
      </w:pPr>
      <w:r w:rsidRPr="000D4800">
        <w:rPr>
          <w:sz w:val="20"/>
        </w:rPr>
        <w:t>2.5.1.1. Заявление о предоставлении земельного участка.</w:t>
      </w:r>
    </w:p>
    <w:p w:rsidR="00017D67" w:rsidRPr="000D4800" w:rsidRDefault="00017D67" w:rsidP="000D4800">
      <w:pPr>
        <w:pStyle w:val="ConsPlusNormal"/>
        <w:ind w:firstLine="540"/>
        <w:jc w:val="both"/>
        <w:rPr>
          <w:sz w:val="20"/>
        </w:rPr>
      </w:pPr>
      <w:r w:rsidRPr="000D4800">
        <w:rPr>
          <w:sz w:val="20"/>
        </w:rPr>
        <w:t>В заявлении указывается вид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а также сведения о совместном проживании гражданина и детей.</w:t>
      </w:r>
    </w:p>
    <w:p w:rsidR="00017D67" w:rsidRPr="000D4800" w:rsidRDefault="00017D67" w:rsidP="000D4800">
      <w:pPr>
        <w:pStyle w:val="ConsPlusNormal"/>
        <w:ind w:firstLine="540"/>
        <w:jc w:val="both"/>
        <w:rPr>
          <w:sz w:val="20"/>
        </w:rPr>
      </w:pPr>
      <w:r w:rsidRPr="000D4800">
        <w:rPr>
          <w:sz w:val="20"/>
        </w:rPr>
        <w:lastRenderedPageBreak/>
        <w:t>2.5.1.2. Копии паспортов гражданина Российской Федерации всех совершеннолетних членов семьи.</w:t>
      </w:r>
    </w:p>
    <w:p w:rsidR="00017D67" w:rsidRPr="000D4800" w:rsidRDefault="00017D67" w:rsidP="000D4800">
      <w:pPr>
        <w:pStyle w:val="ConsPlusNormal"/>
        <w:ind w:firstLine="540"/>
        <w:jc w:val="both"/>
        <w:rPr>
          <w:sz w:val="20"/>
        </w:rPr>
      </w:pPr>
      <w:r w:rsidRPr="000D4800">
        <w:rPr>
          <w:sz w:val="20"/>
        </w:rPr>
        <w:t>2.5.1.3. Копии свидетельств о рождении детей.</w:t>
      </w:r>
    </w:p>
    <w:p w:rsidR="00017D67" w:rsidRPr="000D4800" w:rsidRDefault="00017D67" w:rsidP="000D4800">
      <w:pPr>
        <w:pStyle w:val="ConsPlusNormal"/>
        <w:ind w:firstLine="540"/>
        <w:jc w:val="both"/>
        <w:rPr>
          <w:sz w:val="20"/>
        </w:rPr>
      </w:pPr>
      <w:r w:rsidRPr="000D4800">
        <w:rPr>
          <w:sz w:val="20"/>
        </w:rPr>
        <w:t>2.5.1.4. Копии документов, подтверждающих опеку (попечительство) (при наличии детей, находящихся под опекой (попечительством)).</w:t>
      </w:r>
    </w:p>
    <w:p w:rsidR="00017D67" w:rsidRPr="000D4800" w:rsidRDefault="00017D67" w:rsidP="000D4800">
      <w:pPr>
        <w:pStyle w:val="ConsPlusNormal"/>
        <w:ind w:firstLine="540"/>
        <w:jc w:val="both"/>
        <w:rPr>
          <w:sz w:val="20"/>
        </w:rPr>
      </w:pPr>
      <w:r w:rsidRPr="000D4800">
        <w:rPr>
          <w:sz w:val="20"/>
        </w:rPr>
        <w:t>2.5.1.5. Документ (сведения) о регистрации по месту жительства (пребывания) гражданина и детей.</w:t>
      </w:r>
    </w:p>
    <w:p w:rsidR="00017D67" w:rsidRPr="000D4800" w:rsidRDefault="00017D67" w:rsidP="000D4800">
      <w:pPr>
        <w:pStyle w:val="ConsPlusNormal"/>
        <w:ind w:firstLine="540"/>
        <w:jc w:val="both"/>
        <w:rPr>
          <w:sz w:val="20"/>
        </w:rPr>
      </w:pPr>
      <w:r w:rsidRPr="000D4800">
        <w:rPr>
          <w:sz w:val="20"/>
        </w:rPr>
        <w:t>2.5.1.6. 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017D67" w:rsidRPr="000D4800" w:rsidRDefault="00017D67" w:rsidP="000D4800">
      <w:pPr>
        <w:pStyle w:val="ConsPlusNormal"/>
        <w:ind w:firstLine="540"/>
        <w:jc w:val="both"/>
        <w:rPr>
          <w:sz w:val="20"/>
        </w:rPr>
      </w:pPr>
      <w:r w:rsidRPr="000D4800">
        <w:rPr>
          <w:sz w:val="20"/>
        </w:rPr>
        <w:t>2.5.1.7.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017D67" w:rsidRPr="000D4800" w:rsidRDefault="00017D67" w:rsidP="000D4800">
      <w:pPr>
        <w:pStyle w:val="ConsPlusNormal"/>
        <w:ind w:firstLine="540"/>
        <w:jc w:val="both"/>
        <w:rPr>
          <w:sz w:val="20"/>
        </w:rPr>
      </w:pPr>
      <w:r w:rsidRPr="000D4800">
        <w:rPr>
          <w:sz w:val="20"/>
        </w:rPr>
        <w:t>2.5.1.7.1. Документ, подтверждающий ограничение судом в дееспособности или признанные судом недееспособными детей в возрасте от 18 до 23 лет, проживающие совместно с гражданином.</w:t>
      </w:r>
    </w:p>
    <w:p w:rsidR="00017D67" w:rsidRPr="000D4800" w:rsidRDefault="00017D67" w:rsidP="000D4800">
      <w:pPr>
        <w:pStyle w:val="ConsPlusNormal"/>
        <w:ind w:firstLine="540"/>
        <w:jc w:val="both"/>
        <w:rPr>
          <w:sz w:val="20"/>
        </w:rPr>
      </w:pPr>
      <w:r w:rsidRPr="000D4800">
        <w:rPr>
          <w:sz w:val="20"/>
        </w:rPr>
        <w:t>2.5.1.8. Договор аренды земельного участка или правоудостоверяющие документы на жилой дом для случаев, установленных статьей 4 Закона Кировской области от 03.11.2011 N 74-ЗО «О бесплатном предоставлении гражданам, имеющим трех и более детей, земельных участков на территории Кировской области» (далее - Закон).</w:t>
      </w:r>
    </w:p>
    <w:p w:rsidR="00017D67" w:rsidRPr="000D4800" w:rsidRDefault="00017D67" w:rsidP="000D4800">
      <w:pPr>
        <w:pStyle w:val="ConsPlusNormal"/>
        <w:ind w:firstLine="540"/>
        <w:jc w:val="both"/>
        <w:rPr>
          <w:sz w:val="20"/>
        </w:rPr>
      </w:pPr>
      <w:r w:rsidRPr="000D4800">
        <w:rPr>
          <w:sz w:val="20"/>
        </w:rPr>
        <w:t>2.5.1.9. Выписка из Единого государственного реестра о правах отдельного лица на имевшиеся (имеющиеся) у него объекты недвижимого имущества (при наличии).</w:t>
      </w:r>
    </w:p>
    <w:p w:rsidR="00017D67" w:rsidRPr="000D4800" w:rsidRDefault="00017D67" w:rsidP="000D4800">
      <w:pPr>
        <w:pStyle w:val="ConsPlusNormal"/>
        <w:ind w:firstLine="540"/>
        <w:jc w:val="both"/>
        <w:rPr>
          <w:sz w:val="20"/>
        </w:rPr>
      </w:pPr>
      <w:r w:rsidRPr="000D4800">
        <w:rPr>
          <w:sz w:val="20"/>
        </w:rPr>
        <w:t>2.5.1.10. Копии документов, подтверждающих опеку (попечительство) (при наличии детей, находящихся под опекой (попечительством)).</w:t>
      </w:r>
    </w:p>
    <w:p w:rsidR="00017D67" w:rsidRPr="000D4800" w:rsidRDefault="00017D67" w:rsidP="000D4800">
      <w:pPr>
        <w:pStyle w:val="ConsPlusNormal"/>
        <w:ind w:firstLine="540"/>
        <w:jc w:val="both"/>
        <w:rPr>
          <w:sz w:val="20"/>
        </w:rPr>
      </w:pPr>
      <w:r w:rsidRPr="000D4800">
        <w:rPr>
          <w:sz w:val="20"/>
        </w:rPr>
        <w:t>2.5.2. Документы, указанные в подпунктах 2.5.1.1 - 2.5.1.8 пункта 2.5.1 подраздела 2.5, должны быть представлены заявителем самостоятельно.</w:t>
      </w:r>
    </w:p>
    <w:p w:rsidR="00017D67" w:rsidRPr="000D4800" w:rsidRDefault="00017D67" w:rsidP="000D4800">
      <w:pPr>
        <w:pStyle w:val="ConsPlusNormal"/>
        <w:ind w:firstLine="540"/>
        <w:jc w:val="both"/>
        <w:rPr>
          <w:sz w:val="20"/>
        </w:rPr>
      </w:pPr>
      <w:r w:rsidRPr="000D4800">
        <w:rPr>
          <w:sz w:val="20"/>
        </w:rPr>
        <w:t>2.5.3. Документы (их копии или сведения, содержащиеся в них), указанные в подпункте 2.5.1.9 пункта 2.5.1 подраздела 2.5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17D67" w:rsidRPr="000D4800" w:rsidRDefault="00017D67" w:rsidP="000D4800">
      <w:pPr>
        <w:pStyle w:val="ConsPlusNormal"/>
        <w:ind w:firstLine="540"/>
        <w:jc w:val="both"/>
        <w:rPr>
          <w:sz w:val="20"/>
        </w:rPr>
      </w:pPr>
      <w:r w:rsidRPr="000D4800">
        <w:rPr>
          <w:sz w:val="20"/>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2.5.5. При предоставлении муниципальной услуги администрация не вправе требовать от заявителя:</w:t>
      </w:r>
    </w:p>
    <w:p w:rsidR="00017D67" w:rsidRPr="000D4800" w:rsidRDefault="00017D67" w:rsidP="000D4800">
      <w:pPr>
        <w:pStyle w:val="ConsPlusNormal"/>
        <w:numPr>
          <w:ilvl w:val="0"/>
          <w:numId w:val="2"/>
        </w:numPr>
        <w:adjustRightInd/>
        <w:ind w:left="0" w:firstLine="709"/>
        <w:jc w:val="both"/>
        <w:rPr>
          <w:sz w:val="20"/>
        </w:rPr>
      </w:pPr>
      <w:r w:rsidRPr="000D4800">
        <w:rPr>
          <w:sz w:val="20"/>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17D67" w:rsidRPr="000D4800" w:rsidRDefault="00017D67" w:rsidP="000D4800">
      <w:pPr>
        <w:pStyle w:val="ConsPlusNormal"/>
        <w:numPr>
          <w:ilvl w:val="0"/>
          <w:numId w:val="2"/>
        </w:numPr>
        <w:adjustRightInd/>
        <w:ind w:left="0" w:firstLine="709"/>
        <w:jc w:val="both"/>
        <w:rPr>
          <w:sz w:val="20"/>
        </w:rPr>
      </w:pPr>
      <w:r w:rsidRPr="000D4800">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D4800">
          <w:rPr>
            <w:color w:val="0000FF"/>
            <w:sz w:val="20"/>
          </w:rPr>
          <w:t>части 6 статьи 7</w:t>
        </w:r>
      </w:hyperlink>
      <w:r w:rsidRPr="000D4800">
        <w:rPr>
          <w:sz w:val="20"/>
        </w:rPr>
        <w:t xml:space="preserve"> Закона № 210-ФЗ;</w:t>
      </w:r>
    </w:p>
    <w:p w:rsidR="00017D67" w:rsidRPr="000D4800" w:rsidRDefault="00017D67" w:rsidP="000D4800">
      <w:pPr>
        <w:pStyle w:val="ConsPlusNormal"/>
        <w:numPr>
          <w:ilvl w:val="0"/>
          <w:numId w:val="2"/>
        </w:numPr>
        <w:adjustRightInd/>
        <w:ind w:left="0" w:firstLine="709"/>
        <w:jc w:val="both"/>
        <w:rPr>
          <w:sz w:val="20"/>
        </w:rPr>
      </w:pPr>
      <w:r w:rsidRPr="000D4800">
        <w:rPr>
          <w:sz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D4800">
          <w:rPr>
            <w:color w:val="0000FF"/>
            <w:sz w:val="20"/>
          </w:rPr>
          <w:t>части 1 статьи 9</w:t>
        </w:r>
      </w:hyperlink>
      <w:r w:rsidRPr="000D4800">
        <w:rPr>
          <w:sz w:val="20"/>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7D67" w:rsidRPr="000D4800" w:rsidRDefault="00017D67" w:rsidP="000D4800">
      <w:pPr>
        <w:pStyle w:val="ConsPlusNormal"/>
        <w:ind w:firstLine="709"/>
        <w:jc w:val="both"/>
        <w:rPr>
          <w:sz w:val="20"/>
        </w:rPr>
      </w:pPr>
      <w:r w:rsidRPr="000D4800">
        <w:rPr>
          <w:sz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7D67" w:rsidRPr="000D4800" w:rsidRDefault="00017D67" w:rsidP="000D4800">
      <w:pPr>
        <w:pStyle w:val="ConsPlusNormal"/>
        <w:ind w:firstLine="709"/>
        <w:jc w:val="both"/>
        <w:rPr>
          <w:sz w:val="20"/>
        </w:rPr>
      </w:pPr>
      <w:r w:rsidRPr="000D4800">
        <w:rPr>
          <w:sz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7D67" w:rsidRPr="000D4800" w:rsidRDefault="00017D67" w:rsidP="000D4800">
      <w:pPr>
        <w:pStyle w:val="ConsPlusNormal"/>
        <w:ind w:firstLine="709"/>
        <w:jc w:val="both"/>
        <w:rPr>
          <w:sz w:val="20"/>
        </w:rPr>
      </w:pPr>
      <w:r w:rsidRPr="000D4800">
        <w:rPr>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7D67" w:rsidRPr="000D4800" w:rsidRDefault="00017D67" w:rsidP="000D4800">
      <w:pPr>
        <w:pStyle w:val="ConsPlusNormal"/>
        <w:ind w:firstLine="709"/>
        <w:jc w:val="both"/>
        <w:rPr>
          <w:sz w:val="20"/>
        </w:rPr>
      </w:pPr>
      <w:r w:rsidRPr="000D4800">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Pr="000D4800">
        <w:rPr>
          <w:sz w:val="20"/>
        </w:rPr>
        <w:lastRenderedPageBreak/>
        <w:t>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7D67" w:rsidRPr="00ED0E42" w:rsidRDefault="00017D67" w:rsidP="000D4800">
      <w:pPr>
        <w:autoSpaceDE w:val="0"/>
        <w:autoSpaceDN w:val="0"/>
        <w:adjustRightInd w:val="0"/>
        <w:ind w:firstLine="709"/>
        <w:jc w:val="both"/>
        <w:rPr>
          <w:rFonts w:eastAsia="Calibri"/>
          <w:szCs w:val="24"/>
          <w:lang w:eastAsia="en-US"/>
        </w:rPr>
      </w:pPr>
      <w:r w:rsidRPr="00ED0E42">
        <w:rPr>
          <w:rFonts w:eastAsia="Calibri"/>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ED0E42">
          <w:rPr>
            <w:rFonts w:eastAsia="Calibri"/>
            <w:color w:val="0000FF"/>
            <w:szCs w:val="24"/>
            <w:lang w:eastAsia="en-US"/>
          </w:rPr>
          <w:t>пунктом 7.2 части 1 статьи 16</w:t>
        </w:r>
      </w:hyperlink>
      <w:r w:rsidRPr="00ED0E42">
        <w:rPr>
          <w:rFonts w:eastAsia="Calibri"/>
          <w:szCs w:val="24"/>
          <w:lang w:eastAsia="en-US"/>
        </w:rPr>
        <w:t xml:space="preserve"> </w:t>
      </w:r>
      <w:r w:rsidRPr="000D4800">
        <w:rPr>
          <w:szCs w:val="24"/>
        </w:rPr>
        <w:t>Закона № 210-ФЗ</w:t>
      </w:r>
      <w:r w:rsidRPr="00ED0E42">
        <w:rPr>
          <w:rFonts w:eastAsia="Calibri"/>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7D67" w:rsidRPr="00ED0E42" w:rsidRDefault="00017D67" w:rsidP="000D4800">
      <w:pPr>
        <w:autoSpaceDE w:val="0"/>
        <w:autoSpaceDN w:val="0"/>
        <w:adjustRightInd w:val="0"/>
        <w:ind w:firstLine="540"/>
        <w:jc w:val="both"/>
        <w:rPr>
          <w:rFonts w:eastAsia="Calibri"/>
          <w:szCs w:val="24"/>
          <w:lang w:eastAsia="en-US"/>
        </w:rPr>
      </w:pPr>
      <w:r w:rsidRPr="00ED0E42">
        <w:rPr>
          <w:rFonts w:eastAsia="Calibri"/>
          <w:szCs w:val="24"/>
          <w:lang w:eastAsia="en-US"/>
        </w:rPr>
        <w:t xml:space="preserve">2.5.1.1.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12" w:history="1">
        <w:r w:rsidRPr="00ED0E42">
          <w:rPr>
            <w:rFonts w:eastAsia="Calibri"/>
            <w:color w:val="0000FF"/>
            <w:szCs w:val="24"/>
            <w:lang w:eastAsia="en-US"/>
          </w:rPr>
          <w:t>частью 2 статьи 19</w:t>
        </w:r>
      </w:hyperlink>
      <w:r w:rsidRPr="00ED0E42">
        <w:rPr>
          <w:rFonts w:eastAsia="Calibri"/>
          <w:szCs w:val="24"/>
          <w:lang w:eastAsia="en-US"/>
        </w:rPr>
        <w:t xml:space="preserve"> </w:t>
      </w:r>
      <w:r w:rsidRPr="000D4800">
        <w:rPr>
          <w:szCs w:val="24"/>
        </w:rPr>
        <w:t>Закона № 210-ФЗ</w:t>
      </w:r>
      <w:r w:rsidRPr="00ED0E42">
        <w:rPr>
          <w:rFonts w:eastAsia="Calibri"/>
          <w:szCs w:val="24"/>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17D67" w:rsidRPr="000D4800" w:rsidRDefault="00017D67" w:rsidP="000D4800">
      <w:pPr>
        <w:pStyle w:val="ConsPlusNormal"/>
        <w:ind w:firstLine="540"/>
        <w:jc w:val="both"/>
        <w:rPr>
          <w:sz w:val="20"/>
        </w:rPr>
      </w:pPr>
      <w:r w:rsidRPr="000D4800">
        <w:rPr>
          <w:sz w:val="20"/>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Услуги, которые являются необходимыми и обязательными для предоставления муниципальной услуги, отсутствуют.</w:t>
      </w:r>
    </w:p>
    <w:p w:rsidR="00017D67" w:rsidRPr="000D4800" w:rsidRDefault="00017D67" w:rsidP="000D4800">
      <w:pPr>
        <w:pStyle w:val="ConsPlusNormal"/>
        <w:ind w:firstLine="540"/>
        <w:jc w:val="both"/>
        <w:rPr>
          <w:sz w:val="20"/>
        </w:rPr>
      </w:pPr>
      <w:r w:rsidRPr="000D4800">
        <w:rPr>
          <w:sz w:val="20"/>
        </w:rPr>
        <w:t>2.7. Исчерпывающий перечень оснований для отказа в приеме документов, необходимых для предоставления муниципальной услуги, для приостановления предоставления муниципальной услуги, отказа в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2.7.1. В приеме документов:</w:t>
      </w:r>
    </w:p>
    <w:p w:rsidR="00017D67" w:rsidRPr="000D4800" w:rsidRDefault="00017D67" w:rsidP="000D4800">
      <w:pPr>
        <w:pStyle w:val="ConsPlusNormal"/>
        <w:ind w:firstLine="540"/>
        <w:jc w:val="both"/>
        <w:rPr>
          <w:sz w:val="20"/>
        </w:rPr>
      </w:pPr>
      <w:r w:rsidRPr="000D4800">
        <w:rPr>
          <w:sz w:val="20"/>
        </w:rPr>
        <w:t>- не представлены оригиналы документов для сличения с соответствующими копиями, представленными заявителем;</w:t>
      </w:r>
    </w:p>
    <w:p w:rsidR="00017D67" w:rsidRPr="000D4800" w:rsidRDefault="00017D67" w:rsidP="000D4800">
      <w:pPr>
        <w:pStyle w:val="ConsPlusNormal"/>
        <w:ind w:firstLine="540"/>
        <w:jc w:val="both"/>
        <w:rPr>
          <w:sz w:val="20"/>
        </w:rPr>
      </w:pPr>
      <w:r w:rsidRPr="000D4800">
        <w:rPr>
          <w:sz w:val="20"/>
        </w:rPr>
        <w:t>-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017D67" w:rsidRPr="000D4800" w:rsidRDefault="00017D67" w:rsidP="000D4800">
      <w:pPr>
        <w:pStyle w:val="ConsPlusNormal"/>
        <w:ind w:firstLine="540"/>
        <w:jc w:val="both"/>
        <w:rPr>
          <w:sz w:val="20"/>
        </w:rPr>
      </w:pPr>
      <w:r w:rsidRPr="000D4800">
        <w:rPr>
          <w:sz w:val="20"/>
        </w:rPr>
        <w:t>- тексты документов написаны неразборчиво;</w:t>
      </w:r>
    </w:p>
    <w:p w:rsidR="00017D67" w:rsidRPr="000D4800" w:rsidRDefault="00017D67" w:rsidP="000D4800">
      <w:pPr>
        <w:pStyle w:val="ConsPlusNormal"/>
        <w:ind w:firstLine="540"/>
        <w:jc w:val="both"/>
        <w:rPr>
          <w:sz w:val="20"/>
        </w:rPr>
      </w:pPr>
      <w:r w:rsidRPr="000D4800">
        <w:rPr>
          <w:sz w:val="20"/>
        </w:rPr>
        <w:t>- фамилии, имена и отчества физических лиц, адреса их мест жительства написаны неполностью;</w:t>
      </w:r>
    </w:p>
    <w:p w:rsidR="00017D67" w:rsidRPr="000D4800" w:rsidRDefault="00017D67" w:rsidP="000D4800">
      <w:pPr>
        <w:pStyle w:val="ConsPlusNormal"/>
        <w:ind w:firstLine="540"/>
        <w:jc w:val="both"/>
        <w:rPr>
          <w:sz w:val="20"/>
        </w:rPr>
      </w:pPr>
      <w:r w:rsidRPr="000D4800">
        <w:rPr>
          <w:sz w:val="20"/>
        </w:rPr>
        <w:t>- документы исполнены карандашом.</w:t>
      </w:r>
    </w:p>
    <w:p w:rsidR="00017D67" w:rsidRPr="000D4800" w:rsidRDefault="00017D67" w:rsidP="000D4800">
      <w:pPr>
        <w:pStyle w:val="ConsPlusNormal"/>
        <w:ind w:firstLine="540"/>
        <w:jc w:val="both"/>
        <w:rPr>
          <w:sz w:val="20"/>
        </w:rPr>
      </w:pPr>
      <w:r w:rsidRPr="000D4800">
        <w:rPr>
          <w:sz w:val="20"/>
        </w:rPr>
        <w:t>2.7.2. В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 ранее принятое в соответствии с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w:t>
      </w:r>
    </w:p>
    <w:p w:rsidR="00017D67" w:rsidRPr="000D4800" w:rsidRDefault="00017D67" w:rsidP="000D4800">
      <w:pPr>
        <w:pStyle w:val="ConsPlusNormal"/>
        <w:ind w:firstLine="540"/>
        <w:jc w:val="both"/>
        <w:rPr>
          <w:sz w:val="20"/>
        </w:rPr>
      </w:pPr>
      <w:r w:rsidRPr="000D4800">
        <w:rPr>
          <w:sz w:val="20"/>
        </w:rPr>
        <w:t>- непредставление или представление не в полном объеме документов, указанных в пункте 2.5.1 подраздела 2.5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 несоответствие заявителя требованиям и условиям, указанным в подразделе 1.2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 ранее принятое в соответствии с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 органом местного самоуправления решение о снятии с учета в связи с личным заявлением гражданина.</w:t>
      </w:r>
    </w:p>
    <w:p w:rsidR="00017D67" w:rsidRPr="000D4800" w:rsidRDefault="00017D67" w:rsidP="000D4800">
      <w:pPr>
        <w:pStyle w:val="ConsPlusNormal"/>
        <w:ind w:firstLine="540"/>
        <w:jc w:val="both"/>
        <w:rPr>
          <w:sz w:val="20"/>
        </w:rPr>
      </w:pPr>
      <w:r w:rsidRPr="000D4800">
        <w:rPr>
          <w:sz w:val="20"/>
        </w:rPr>
        <w:t>2.7.3. Основания для приостановления предоставления муниципальной услуги отсутствуют.</w:t>
      </w:r>
    </w:p>
    <w:p w:rsidR="00017D67" w:rsidRPr="000D4800" w:rsidRDefault="00017D67" w:rsidP="000D4800">
      <w:pPr>
        <w:pStyle w:val="ConsPlusNormal"/>
        <w:ind w:firstLine="540"/>
        <w:jc w:val="both"/>
        <w:rPr>
          <w:sz w:val="20"/>
        </w:rPr>
      </w:pPr>
      <w:r w:rsidRPr="000D4800">
        <w:rPr>
          <w:sz w:val="20"/>
        </w:rPr>
        <w:t>2.8. Размер платы, взимаемой за предоставление муниципальной услуги</w:t>
      </w:r>
    </w:p>
    <w:p w:rsidR="00017D67" w:rsidRPr="000D4800" w:rsidRDefault="00017D67" w:rsidP="000D4800">
      <w:pPr>
        <w:pStyle w:val="ConsPlusNormal"/>
        <w:ind w:firstLine="540"/>
        <w:jc w:val="both"/>
        <w:rPr>
          <w:sz w:val="20"/>
        </w:rPr>
      </w:pPr>
      <w:r w:rsidRPr="000D4800">
        <w:rPr>
          <w:sz w:val="20"/>
        </w:rPr>
        <w:t>Предоставление муниципальной услуги осуществляется на бесплатной основе.</w:t>
      </w:r>
    </w:p>
    <w:p w:rsidR="00017D67" w:rsidRPr="000D4800" w:rsidRDefault="00017D67" w:rsidP="000D4800">
      <w:pPr>
        <w:pStyle w:val="ConsPlusNormal"/>
        <w:ind w:firstLine="540"/>
        <w:jc w:val="both"/>
        <w:rPr>
          <w:sz w:val="20"/>
        </w:rPr>
      </w:pPr>
      <w:r w:rsidRPr="000D4800">
        <w:rPr>
          <w:sz w:val="20"/>
        </w:rPr>
        <w:t>2.9. Сроки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2.9.1. При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w:t>
      </w:r>
    </w:p>
    <w:p w:rsidR="00017D67" w:rsidRPr="000D4800" w:rsidRDefault="00017D67" w:rsidP="000D4800">
      <w:pPr>
        <w:pStyle w:val="ConsPlusNormal"/>
        <w:ind w:firstLine="540"/>
        <w:jc w:val="both"/>
        <w:rPr>
          <w:sz w:val="20"/>
        </w:rPr>
      </w:pPr>
      <w:r w:rsidRPr="000D4800">
        <w:rPr>
          <w:sz w:val="20"/>
        </w:rPr>
        <w:t>- срок предоставления муниципальной услуги при наличии утвержденного перечня, а также в случае, 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 составляет 30 календарных дней с даты поступления заявления, за исключением случая, указанного в абзаце 4 настоящего подраздела Административного регламента;</w:t>
      </w:r>
    </w:p>
    <w:p w:rsidR="00017D67" w:rsidRPr="000D4800" w:rsidRDefault="00017D67" w:rsidP="000D4800">
      <w:pPr>
        <w:pStyle w:val="ConsPlusNormal"/>
        <w:ind w:firstLine="540"/>
        <w:jc w:val="both"/>
        <w:rPr>
          <w:sz w:val="20"/>
        </w:rPr>
      </w:pPr>
      <w:r w:rsidRPr="000D4800">
        <w:rPr>
          <w:sz w:val="20"/>
        </w:rPr>
        <w:t xml:space="preserve">- срок предоставления муниципальной услуги при отсутствии утвержденного перечня на дату поступления заявления гражданина, а также в случае, когда количество заявлений граждан о </w:t>
      </w:r>
      <w:r w:rsidRPr="000D4800">
        <w:rPr>
          <w:sz w:val="20"/>
        </w:rPr>
        <w:lastRenderedPageBreak/>
        <w:t>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утверждения перечня (внесения изменений в перечень), но не более шести месяцев с даты поступления заявления гражданина.</w:t>
      </w:r>
    </w:p>
    <w:p w:rsidR="00017D67" w:rsidRPr="000D4800" w:rsidRDefault="00017D67" w:rsidP="000D4800">
      <w:pPr>
        <w:pStyle w:val="ConsPlusNormal"/>
        <w:ind w:firstLine="540"/>
        <w:jc w:val="both"/>
        <w:rPr>
          <w:sz w:val="20"/>
        </w:rPr>
      </w:pPr>
      <w:r w:rsidRPr="000D4800">
        <w:rPr>
          <w:sz w:val="20"/>
        </w:rPr>
        <w:t>2.9.2.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17D67" w:rsidRPr="000D4800" w:rsidRDefault="00017D67" w:rsidP="000D4800">
      <w:pPr>
        <w:pStyle w:val="ConsPlusNormal"/>
        <w:ind w:firstLine="540"/>
        <w:jc w:val="both"/>
        <w:rPr>
          <w:sz w:val="20"/>
        </w:rPr>
      </w:pPr>
      <w:r w:rsidRPr="000D4800">
        <w:rPr>
          <w:sz w:val="20"/>
        </w:rPr>
        <w:t>2.9.3. Срок регистрации заявления о предоставлении муниципальной услуги составляет 15 минут.</w:t>
      </w:r>
    </w:p>
    <w:p w:rsidR="00017D67" w:rsidRPr="000D4800" w:rsidRDefault="00017D67" w:rsidP="000D4800">
      <w:pPr>
        <w:pStyle w:val="ConsPlusNormal"/>
        <w:ind w:firstLine="540"/>
        <w:jc w:val="both"/>
        <w:rPr>
          <w:sz w:val="20"/>
        </w:rPr>
      </w:pPr>
      <w:r w:rsidRPr="000D4800">
        <w:rPr>
          <w:sz w:val="20"/>
        </w:rPr>
        <w:t>2.9.4. Срок и порядок регистрации запроса о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017D67" w:rsidRPr="000D4800" w:rsidRDefault="00017D67" w:rsidP="000D4800">
      <w:pPr>
        <w:pStyle w:val="ConsPlusNormal"/>
        <w:ind w:firstLine="540"/>
        <w:jc w:val="both"/>
        <w:rPr>
          <w:sz w:val="20"/>
        </w:rPr>
      </w:pPr>
      <w:r w:rsidRPr="000D4800">
        <w:rPr>
          <w:sz w:val="20"/>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 </w:t>
      </w:r>
    </w:p>
    <w:p w:rsidR="00017D67" w:rsidRPr="000D4800" w:rsidRDefault="00017D67" w:rsidP="000D4800">
      <w:pPr>
        <w:pStyle w:val="ConsPlusNormal"/>
        <w:ind w:firstLine="540"/>
        <w:jc w:val="both"/>
        <w:rPr>
          <w:sz w:val="20"/>
        </w:rPr>
      </w:pPr>
      <w:r w:rsidRPr="000D4800">
        <w:rPr>
          <w:sz w:val="20"/>
        </w:rPr>
        <w:t>В случае, если документы поступили после 17:00, то их регистрация осуществляется на следующий рабочий день.</w:t>
      </w:r>
    </w:p>
    <w:p w:rsidR="00017D67" w:rsidRPr="000D4800" w:rsidRDefault="00017D67" w:rsidP="000D4800">
      <w:pPr>
        <w:pStyle w:val="ConsPlusNormal"/>
        <w:ind w:firstLine="540"/>
        <w:jc w:val="both"/>
        <w:rPr>
          <w:sz w:val="20"/>
        </w:rPr>
      </w:pPr>
      <w:r w:rsidRPr="000D4800">
        <w:rPr>
          <w:sz w:val="20"/>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7D67" w:rsidRPr="000D4800" w:rsidRDefault="00017D67" w:rsidP="000D4800">
      <w:pPr>
        <w:pStyle w:val="ConsPlusNormal"/>
        <w:ind w:firstLine="540"/>
        <w:jc w:val="both"/>
        <w:rPr>
          <w:sz w:val="20"/>
        </w:rPr>
      </w:pPr>
      <w:r w:rsidRPr="000D4800">
        <w:rPr>
          <w:sz w:val="20"/>
        </w:rPr>
        <w:t>2.10.1.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w:t>
      </w:r>
    </w:p>
    <w:p w:rsidR="00017D67" w:rsidRPr="000D4800" w:rsidRDefault="00017D67" w:rsidP="000D4800">
      <w:pPr>
        <w:pStyle w:val="ConsPlusNormal"/>
        <w:ind w:firstLine="540"/>
        <w:jc w:val="both"/>
        <w:rPr>
          <w:sz w:val="20"/>
        </w:rPr>
      </w:pPr>
      <w:r w:rsidRPr="000D4800">
        <w:rPr>
          <w:sz w:val="20"/>
        </w:rPr>
        <w:t>2.10.2. Залы ожидания должны быть оборудованы стульями, кресельными секциями или скамьями.</w:t>
      </w:r>
    </w:p>
    <w:p w:rsidR="00017D67" w:rsidRPr="000D4800" w:rsidRDefault="00017D67" w:rsidP="000D4800">
      <w:pPr>
        <w:pStyle w:val="ConsPlusNormal"/>
        <w:ind w:firstLine="540"/>
        <w:jc w:val="both"/>
        <w:rPr>
          <w:sz w:val="20"/>
        </w:rPr>
      </w:pPr>
      <w:r w:rsidRPr="000D4800">
        <w:rPr>
          <w:sz w:val="20"/>
        </w:rPr>
        <w:t>2.10.3.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017D67" w:rsidRPr="000D4800" w:rsidRDefault="00017D67" w:rsidP="000D4800">
      <w:pPr>
        <w:pStyle w:val="ConsPlusNormal"/>
        <w:ind w:firstLine="540"/>
        <w:jc w:val="both"/>
        <w:rPr>
          <w:sz w:val="20"/>
        </w:rPr>
      </w:pPr>
      <w:r w:rsidRPr="000D4800">
        <w:rPr>
          <w:sz w:val="20"/>
        </w:rPr>
        <w:t>2.10.3-1.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17D67" w:rsidRPr="000D4800" w:rsidRDefault="00017D67" w:rsidP="000D4800">
      <w:pPr>
        <w:pStyle w:val="ConsPlusNormal"/>
        <w:ind w:firstLine="540"/>
        <w:jc w:val="both"/>
        <w:rPr>
          <w:sz w:val="20"/>
        </w:rPr>
      </w:pPr>
      <w:r w:rsidRPr="000D4800">
        <w:rPr>
          <w:sz w:val="20"/>
        </w:rPr>
        <w:t>2.10.4.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17D67" w:rsidRPr="000D4800" w:rsidRDefault="00017D67" w:rsidP="000D4800">
      <w:pPr>
        <w:pStyle w:val="ConsPlusNormal"/>
        <w:ind w:firstLine="540"/>
        <w:jc w:val="both"/>
        <w:rPr>
          <w:sz w:val="20"/>
        </w:rPr>
      </w:pPr>
      <w:r w:rsidRPr="000D4800">
        <w:rPr>
          <w:sz w:val="20"/>
        </w:rPr>
        <w:t>Информационные стенды должны располагаться в месте, доступном для просмотра (в том числе при большом количестве посетителей).</w:t>
      </w:r>
    </w:p>
    <w:p w:rsidR="00017D67" w:rsidRPr="000D4800" w:rsidRDefault="00017D67" w:rsidP="000D4800">
      <w:pPr>
        <w:pStyle w:val="ConsPlusNormal"/>
        <w:ind w:firstLine="540"/>
        <w:jc w:val="both"/>
        <w:rPr>
          <w:sz w:val="20"/>
        </w:rPr>
      </w:pPr>
      <w:r w:rsidRPr="000D4800">
        <w:rPr>
          <w:sz w:val="20"/>
        </w:rPr>
        <w:t>Информационные стенды должны содержать следующую информацию:</w:t>
      </w:r>
    </w:p>
    <w:p w:rsidR="00017D67" w:rsidRPr="000D4800" w:rsidRDefault="00017D67" w:rsidP="000D4800">
      <w:pPr>
        <w:pStyle w:val="ConsPlusNormal"/>
        <w:ind w:firstLine="540"/>
        <w:jc w:val="both"/>
        <w:rPr>
          <w:sz w:val="20"/>
        </w:rPr>
      </w:pPr>
      <w:r w:rsidRPr="000D4800">
        <w:rPr>
          <w:sz w:val="20"/>
        </w:rPr>
        <w:t>о местонахождении и графике работы (часы приема) структурного подразделения администрации, предоставляющего муниципальную услугу,</w:t>
      </w:r>
    </w:p>
    <w:p w:rsidR="00017D67" w:rsidRPr="000D4800" w:rsidRDefault="00017D67" w:rsidP="000D4800">
      <w:pPr>
        <w:pStyle w:val="ConsPlusNormal"/>
        <w:ind w:firstLine="540"/>
        <w:jc w:val="both"/>
        <w:rPr>
          <w:sz w:val="20"/>
        </w:rPr>
      </w:pPr>
      <w:r w:rsidRPr="000D4800">
        <w:rPr>
          <w:sz w:val="20"/>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о перечне документов, необходимых для предоставления муниципальной услуги, их формах, способе получения, в том числе электронной форме;</w:t>
      </w:r>
    </w:p>
    <w:p w:rsidR="00017D67" w:rsidRPr="000D4800" w:rsidRDefault="00017D67" w:rsidP="000D4800">
      <w:pPr>
        <w:pStyle w:val="ConsPlusNormal"/>
        <w:ind w:firstLine="540"/>
        <w:jc w:val="both"/>
        <w:rPr>
          <w:sz w:val="20"/>
        </w:rPr>
      </w:pPr>
      <w:r w:rsidRPr="000D4800">
        <w:rPr>
          <w:sz w:val="20"/>
        </w:rPr>
        <w:t>формы документов для заполнения, образцы заполнения документов, бланки для заполнения;</w:t>
      </w:r>
    </w:p>
    <w:p w:rsidR="00017D67" w:rsidRPr="000D4800" w:rsidRDefault="00017D67" w:rsidP="000D4800">
      <w:pPr>
        <w:pStyle w:val="ConsPlusNormal"/>
        <w:ind w:firstLine="540"/>
        <w:jc w:val="both"/>
        <w:rPr>
          <w:sz w:val="20"/>
        </w:rPr>
      </w:pPr>
      <w:r w:rsidRPr="000D4800">
        <w:rPr>
          <w:sz w:val="20"/>
        </w:rPr>
        <w:t>основания для отказа в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порядок обжалования решений, действий (бездействия) администрации, ее должностных лиц либо муниципальных служащих;</w:t>
      </w:r>
    </w:p>
    <w:p w:rsidR="00017D67" w:rsidRPr="000D4800" w:rsidRDefault="00017D67" w:rsidP="000D4800">
      <w:pPr>
        <w:pStyle w:val="ConsPlusNormal"/>
        <w:ind w:firstLine="540"/>
        <w:jc w:val="both"/>
        <w:rPr>
          <w:sz w:val="20"/>
        </w:rPr>
      </w:pPr>
      <w:r w:rsidRPr="000D4800">
        <w:rPr>
          <w:sz w:val="20"/>
        </w:rPr>
        <w:t>перечень нормативных правовых актов, регулирующих предоставление муниципальной услуги.</w:t>
      </w:r>
    </w:p>
    <w:p w:rsidR="00017D67" w:rsidRPr="000D4800" w:rsidRDefault="00017D67" w:rsidP="000D4800">
      <w:pPr>
        <w:pStyle w:val="ConsPlusNormal"/>
        <w:ind w:firstLine="540"/>
        <w:jc w:val="both"/>
        <w:rPr>
          <w:sz w:val="20"/>
        </w:rPr>
      </w:pPr>
      <w:r w:rsidRPr="000D4800">
        <w:rPr>
          <w:sz w:val="20"/>
        </w:rPr>
        <w:t>2.10.5. Кабинеты (кабинки) приема заявителей должны быть оборудованы информационными табличками с указанием:</w:t>
      </w:r>
    </w:p>
    <w:p w:rsidR="00017D67" w:rsidRPr="000D4800" w:rsidRDefault="00017D67" w:rsidP="000D4800">
      <w:pPr>
        <w:pStyle w:val="ConsPlusNormal"/>
        <w:ind w:firstLine="540"/>
        <w:jc w:val="both"/>
        <w:rPr>
          <w:sz w:val="20"/>
        </w:rPr>
      </w:pPr>
      <w:r w:rsidRPr="000D4800">
        <w:rPr>
          <w:sz w:val="20"/>
        </w:rPr>
        <w:t>номера кабинета (кабинки);</w:t>
      </w:r>
    </w:p>
    <w:p w:rsidR="00017D67" w:rsidRPr="000D4800" w:rsidRDefault="00017D67" w:rsidP="000D4800">
      <w:pPr>
        <w:pStyle w:val="ConsPlusNormal"/>
        <w:ind w:firstLine="540"/>
        <w:jc w:val="both"/>
        <w:rPr>
          <w:sz w:val="20"/>
        </w:rPr>
      </w:pPr>
      <w:r w:rsidRPr="000D4800">
        <w:rPr>
          <w:sz w:val="20"/>
        </w:rPr>
        <w:t>фамилии, имени и отчества специалиста, осуществляющего прием заявителей;</w:t>
      </w:r>
    </w:p>
    <w:p w:rsidR="00017D67" w:rsidRPr="000D4800" w:rsidRDefault="00017D67" w:rsidP="000D4800">
      <w:pPr>
        <w:pStyle w:val="ConsPlusNormal"/>
        <w:ind w:firstLine="540"/>
        <w:jc w:val="both"/>
        <w:rPr>
          <w:sz w:val="20"/>
        </w:rPr>
      </w:pPr>
      <w:r w:rsidRPr="000D4800">
        <w:rPr>
          <w:sz w:val="20"/>
        </w:rPr>
        <w:t>дней и часов приема, времени перерыва на обед.</w:t>
      </w:r>
    </w:p>
    <w:p w:rsidR="00017D67" w:rsidRPr="000D4800" w:rsidRDefault="00017D67" w:rsidP="000D4800">
      <w:pPr>
        <w:pStyle w:val="ConsPlusNormal"/>
        <w:ind w:firstLine="540"/>
        <w:jc w:val="both"/>
        <w:rPr>
          <w:sz w:val="20"/>
        </w:rPr>
      </w:pPr>
      <w:r w:rsidRPr="000D4800">
        <w:rPr>
          <w:sz w:val="20"/>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17D67" w:rsidRPr="000D4800" w:rsidRDefault="00017D67" w:rsidP="000D4800">
      <w:pPr>
        <w:pStyle w:val="ConsPlusNormal"/>
        <w:ind w:firstLine="540"/>
        <w:jc w:val="both"/>
        <w:rPr>
          <w:sz w:val="20"/>
        </w:rPr>
      </w:pPr>
      <w:r w:rsidRPr="000D4800">
        <w:rPr>
          <w:sz w:val="20"/>
        </w:rPr>
        <w:t>2.10.6.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17D67" w:rsidRPr="000D4800" w:rsidRDefault="00017D67" w:rsidP="000D4800">
      <w:pPr>
        <w:pStyle w:val="ConsPlusNormal"/>
        <w:ind w:firstLine="540"/>
        <w:jc w:val="both"/>
        <w:rPr>
          <w:sz w:val="20"/>
        </w:rPr>
      </w:pPr>
      <w:r w:rsidRPr="000D4800">
        <w:rPr>
          <w:sz w:val="20"/>
        </w:rPr>
        <w:t>В соответствии с Федеральным законом от 24 ноября 1995 г. N 181-ФЗ "О социальной защите инвалидов в Российской Федерации" инвалидам обеспечиваются:</w:t>
      </w:r>
    </w:p>
    <w:p w:rsidR="00017D67" w:rsidRPr="000D4800" w:rsidRDefault="00017D67" w:rsidP="000D4800">
      <w:pPr>
        <w:pStyle w:val="ConsPlusNormal"/>
        <w:ind w:firstLine="540"/>
        <w:jc w:val="both"/>
        <w:rPr>
          <w:sz w:val="20"/>
        </w:rPr>
      </w:pPr>
      <w:r w:rsidRPr="000D4800">
        <w:rPr>
          <w:sz w:val="20"/>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w:t>
      </w:r>
      <w:r w:rsidRPr="000D4800">
        <w:rPr>
          <w:sz w:val="20"/>
        </w:rPr>
        <w:lastRenderedPageBreak/>
        <w:t>информации;</w:t>
      </w:r>
    </w:p>
    <w:p w:rsidR="00017D67" w:rsidRPr="000D4800" w:rsidRDefault="00017D67" w:rsidP="000D4800">
      <w:pPr>
        <w:pStyle w:val="ConsPlusNormal"/>
        <w:ind w:firstLine="540"/>
        <w:jc w:val="both"/>
        <w:rPr>
          <w:sz w:val="20"/>
        </w:rPr>
      </w:pPr>
      <w:r w:rsidRPr="000D4800">
        <w:rPr>
          <w:sz w:val="20"/>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w:t>
      </w:r>
    </w:p>
    <w:p w:rsidR="00017D67" w:rsidRPr="000D4800" w:rsidRDefault="00017D67" w:rsidP="000D4800">
      <w:pPr>
        <w:pStyle w:val="ConsPlusNormal"/>
        <w:ind w:firstLine="540"/>
        <w:jc w:val="both"/>
        <w:rPr>
          <w:sz w:val="20"/>
        </w:rPr>
      </w:pPr>
      <w:r w:rsidRPr="000D4800">
        <w:rPr>
          <w:sz w:val="20"/>
        </w:rPr>
        <w:t>в транспортное средство и высадки из него, в том числе с использованием кресла-коляски;</w:t>
      </w:r>
    </w:p>
    <w:p w:rsidR="00017D67" w:rsidRPr="000D4800" w:rsidRDefault="00017D67" w:rsidP="000D4800">
      <w:pPr>
        <w:pStyle w:val="ConsPlusNormal"/>
        <w:ind w:firstLine="540"/>
        <w:jc w:val="both"/>
        <w:rPr>
          <w:sz w:val="20"/>
        </w:rPr>
      </w:pPr>
      <w:r w:rsidRPr="000D4800">
        <w:rPr>
          <w:sz w:val="20"/>
        </w:rPr>
        <w:t>сопровождение инвалидов, имеющих стойкие расстройства функции зрения и самостоятельного передвижения;</w:t>
      </w:r>
    </w:p>
    <w:p w:rsidR="00017D67" w:rsidRPr="000D4800" w:rsidRDefault="00017D67" w:rsidP="000D4800">
      <w:pPr>
        <w:pStyle w:val="ConsPlusNormal"/>
        <w:ind w:firstLine="540"/>
        <w:jc w:val="both"/>
        <w:rPr>
          <w:sz w:val="20"/>
        </w:rPr>
      </w:pPr>
      <w:r w:rsidRPr="000D4800">
        <w:rPr>
          <w:sz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17D67" w:rsidRPr="000D4800" w:rsidRDefault="00017D67" w:rsidP="000D4800">
      <w:pPr>
        <w:pStyle w:val="ConsPlusNormal"/>
        <w:ind w:firstLine="540"/>
        <w:jc w:val="both"/>
        <w:rPr>
          <w:sz w:val="20"/>
        </w:rPr>
      </w:pPr>
      <w:r w:rsidRPr="000D4800">
        <w:rPr>
          <w:sz w:val="20"/>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17D67" w:rsidRPr="000D4800" w:rsidRDefault="00017D67" w:rsidP="000D4800">
      <w:pPr>
        <w:pStyle w:val="ConsPlusNormal"/>
        <w:ind w:firstLine="540"/>
        <w:jc w:val="both"/>
        <w:rPr>
          <w:sz w:val="20"/>
        </w:rPr>
      </w:pPr>
      <w:r w:rsidRPr="000D4800">
        <w:rPr>
          <w:sz w:val="20"/>
        </w:rPr>
        <w:t>допуск собаки-проводника на объекты (здания, помещения), в которых предоставляется услуга.</w:t>
      </w:r>
    </w:p>
    <w:p w:rsidR="00017D67" w:rsidRPr="000D4800" w:rsidRDefault="00017D67" w:rsidP="000D4800">
      <w:pPr>
        <w:pStyle w:val="ConsPlusNormal"/>
        <w:ind w:firstLine="540"/>
        <w:jc w:val="both"/>
        <w:rPr>
          <w:sz w:val="20"/>
        </w:rPr>
      </w:pPr>
      <w:r w:rsidRPr="000D4800">
        <w:rPr>
          <w:sz w:val="20"/>
        </w:rPr>
        <w:t>2.11. Показатели доступности и качества муниципальной услуги</w:t>
      </w:r>
    </w:p>
    <w:p w:rsidR="00017D67" w:rsidRPr="000D4800" w:rsidRDefault="00017D67" w:rsidP="000D4800">
      <w:pPr>
        <w:pStyle w:val="ConsPlusNormal"/>
        <w:ind w:firstLine="540"/>
        <w:jc w:val="both"/>
        <w:rPr>
          <w:sz w:val="20"/>
        </w:rPr>
      </w:pPr>
      <w:r w:rsidRPr="000D4800">
        <w:rPr>
          <w:sz w:val="20"/>
        </w:rPr>
        <w:t>2.11.1. Показателями доступности муниципальной услуги являются:</w:t>
      </w:r>
    </w:p>
    <w:p w:rsidR="00017D67" w:rsidRPr="000D4800" w:rsidRDefault="00017D67" w:rsidP="000D4800">
      <w:pPr>
        <w:pStyle w:val="ConsPlusNormal"/>
        <w:ind w:firstLine="540"/>
        <w:jc w:val="both"/>
        <w:rPr>
          <w:sz w:val="20"/>
        </w:rPr>
      </w:pPr>
      <w:r w:rsidRPr="000D4800">
        <w:rPr>
          <w:sz w:val="20"/>
        </w:rPr>
        <w:t>транспортная доступность к местам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наличие различных каналов получения информации о порядке получения муниципальной услуги и ходе ее предоставления;</w:t>
      </w:r>
    </w:p>
    <w:p w:rsidR="00017D67" w:rsidRPr="000D4800" w:rsidRDefault="00017D67" w:rsidP="000D4800">
      <w:pPr>
        <w:pStyle w:val="ConsPlusNormal"/>
        <w:ind w:firstLine="540"/>
        <w:jc w:val="both"/>
        <w:rPr>
          <w:sz w:val="20"/>
        </w:rPr>
      </w:pPr>
      <w:r w:rsidRPr="000D4800">
        <w:rPr>
          <w:sz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17D67" w:rsidRPr="000D4800" w:rsidRDefault="00017D67" w:rsidP="000D4800">
      <w:pPr>
        <w:pStyle w:val="ConsPlusNormal"/>
        <w:ind w:firstLine="540"/>
        <w:jc w:val="both"/>
        <w:rPr>
          <w:sz w:val="20"/>
        </w:rPr>
      </w:pPr>
      <w:r w:rsidRPr="000D4800">
        <w:rPr>
          <w:sz w:val="20"/>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017D67" w:rsidRPr="000D4800" w:rsidRDefault="00017D67" w:rsidP="000D4800">
      <w:pPr>
        <w:pStyle w:val="ConsPlusNormal"/>
        <w:ind w:firstLine="540"/>
        <w:jc w:val="both"/>
        <w:rPr>
          <w:sz w:val="20"/>
        </w:rPr>
      </w:pPr>
      <w:r w:rsidRPr="000D4800">
        <w:rPr>
          <w:sz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7D67" w:rsidRPr="000D4800" w:rsidRDefault="00017D67" w:rsidP="000D4800">
      <w:pPr>
        <w:pStyle w:val="ConsPlusNormal"/>
        <w:ind w:firstLine="540"/>
        <w:jc w:val="both"/>
        <w:rPr>
          <w:sz w:val="20"/>
        </w:rPr>
      </w:pPr>
      <w:r w:rsidRPr="000D4800">
        <w:rPr>
          <w:sz w:val="20"/>
        </w:rPr>
        <w:t>возможность получения муниципальной услуги в многофункциональном центре (в том числе не в полном объеме).</w:t>
      </w:r>
    </w:p>
    <w:p w:rsidR="00017D67" w:rsidRPr="000D4800" w:rsidRDefault="00017D67" w:rsidP="000D4800">
      <w:pPr>
        <w:pStyle w:val="ConsPlusNormal"/>
        <w:ind w:firstLine="540"/>
        <w:jc w:val="both"/>
        <w:rPr>
          <w:sz w:val="20"/>
        </w:rPr>
      </w:pPr>
      <w:r w:rsidRPr="000D4800">
        <w:rPr>
          <w:sz w:val="20"/>
        </w:rPr>
        <w:t>2.11.2. Показателями качества муниципальной услуги являются:</w:t>
      </w:r>
    </w:p>
    <w:p w:rsidR="00017D67" w:rsidRPr="000D4800" w:rsidRDefault="00017D67" w:rsidP="000D4800">
      <w:pPr>
        <w:pStyle w:val="ConsPlusNormal"/>
        <w:ind w:firstLine="540"/>
        <w:jc w:val="both"/>
        <w:rPr>
          <w:sz w:val="20"/>
        </w:rPr>
      </w:pPr>
      <w:r w:rsidRPr="000D4800">
        <w:rPr>
          <w:sz w:val="20"/>
        </w:rPr>
        <w:t>соблюдение срока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2.11.3. Возможность предоставления заявителю (представителю заявителя) муниципальной услуги по экстерриториальному принципу не предусмотрена.</w:t>
      </w:r>
    </w:p>
    <w:p w:rsidR="00017D67" w:rsidRPr="000D4800" w:rsidRDefault="00017D67" w:rsidP="000D4800">
      <w:pPr>
        <w:pStyle w:val="ConsPlusNormal"/>
        <w:ind w:firstLine="540"/>
        <w:jc w:val="both"/>
        <w:rPr>
          <w:sz w:val="20"/>
        </w:rPr>
      </w:pPr>
      <w:r w:rsidRPr="000D4800">
        <w:rPr>
          <w:sz w:val="20"/>
        </w:rPr>
        <w:t>2.11.4.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017D67" w:rsidRPr="000D4800" w:rsidRDefault="00017D67" w:rsidP="000D4800">
      <w:pPr>
        <w:pStyle w:val="ConsPlusNormal"/>
        <w:ind w:firstLine="540"/>
        <w:jc w:val="both"/>
        <w:rPr>
          <w:sz w:val="20"/>
        </w:rPr>
      </w:pPr>
      <w:r w:rsidRPr="000D4800">
        <w:rPr>
          <w:sz w:val="20"/>
        </w:rPr>
        <w:t>2.13. Требования, учитывающие особенности предоставления муниципальной услуги в электронной форме и многофункциональном центре</w:t>
      </w:r>
    </w:p>
    <w:p w:rsidR="00017D67" w:rsidRPr="000D4800" w:rsidRDefault="00017D67" w:rsidP="000D4800">
      <w:pPr>
        <w:pStyle w:val="ConsPlusNormal"/>
        <w:ind w:firstLine="540"/>
        <w:jc w:val="both"/>
        <w:rPr>
          <w:sz w:val="20"/>
        </w:rPr>
      </w:pPr>
      <w:r w:rsidRPr="000D4800">
        <w:rPr>
          <w:sz w:val="20"/>
        </w:rPr>
        <w:t>2.13.1. Особенности предоставления муниципальной услуги в многофункциональном центре.</w:t>
      </w:r>
    </w:p>
    <w:p w:rsidR="00017D67" w:rsidRPr="000D4800" w:rsidRDefault="00017D67" w:rsidP="000D4800">
      <w:pPr>
        <w:pStyle w:val="ConsPlusNormal"/>
        <w:ind w:firstLine="540"/>
        <w:jc w:val="both"/>
        <w:rPr>
          <w:sz w:val="20"/>
        </w:rPr>
      </w:pPr>
      <w:r w:rsidRPr="000D4800">
        <w:rPr>
          <w:sz w:val="20"/>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17D67" w:rsidRPr="000D4800" w:rsidRDefault="00017D67" w:rsidP="000D4800">
      <w:pPr>
        <w:pStyle w:val="ConsPlusNormal"/>
        <w:ind w:firstLine="540"/>
        <w:jc w:val="both"/>
        <w:rPr>
          <w:sz w:val="20"/>
        </w:rPr>
      </w:pPr>
      <w:r w:rsidRPr="000D4800">
        <w:rPr>
          <w:sz w:val="20"/>
        </w:rPr>
        <w:t>2.13.2. Особенности предоставления муниципальной услуги в электронной форме:</w:t>
      </w:r>
    </w:p>
    <w:p w:rsidR="00017D67" w:rsidRPr="000D4800" w:rsidRDefault="00017D67" w:rsidP="000D4800">
      <w:pPr>
        <w:pStyle w:val="ConsPlusNormal"/>
        <w:ind w:firstLine="540"/>
        <w:jc w:val="both"/>
        <w:rPr>
          <w:sz w:val="20"/>
        </w:rPr>
      </w:pPr>
      <w:r w:rsidRPr="000D4800">
        <w:rPr>
          <w:sz w:val="20"/>
        </w:rPr>
        <w:t>- получение информации о порядке и сроках предоставления муниципальной услуге в сети Интернет, в том числе на официальном сайте администрации, на Едином портале, Региональном портале;</w:t>
      </w:r>
    </w:p>
    <w:p w:rsidR="00017D67" w:rsidRPr="000D4800" w:rsidRDefault="00017D67" w:rsidP="000D4800">
      <w:pPr>
        <w:pStyle w:val="ConsPlusNormal"/>
        <w:ind w:firstLine="540"/>
        <w:jc w:val="both"/>
        <w:rPr>
          <w:sz w:val="20"/>
        </w:rPr>
      </w:pPr>
      <w:r w:rsidRPr="000D4800">
        <w:rPr>
          <w:sz w:val="20"/>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17D67" w:rsidRPr="000D4800" w:rsidRDefault="00017D67" w:rsidP="000D4800">
      <w:pPr>
        <w:pStyle w:val="ConsPlusNormal"/>
        <w:ind w:firstLine="540"/>
        <w:jc w:val="both"/>
        <w:rPr>
          <w:sz w:val="20"/>
        </w:rPr>
      </w:pPr>
      <w:r w:rsidRPr="000D4800">
        <w:rPr>
          <w:sz w:val="20"/>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17D67" w:rsidRPr="000D4800" w:rsidRDefault="00017D67" w:rsidP="000D4800">
      <w:pPr>
        <w:pStyle w:val="ConsPlusNormal"/>
        <w:ind w:firstLine="540"/>
        <w:jc w:val="both"/>
        <w:rPr>
          <w:sz w:val="20"/>
        </w:rPr>
      </w:pPr>
      <w:r w:rsidRPr="000D4800">
        <w:rPr>
          <w:sz w:val="20"/>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17D67" w:rsidRPr="000D4800" w:rsidRDefault="00017D67" w:rsidP="000D4800">
      <w:pPr>
        <w:pStyle w:val="ConsPlusNormal"/>
        <w:ind w:firstLine="540"/>
        <w:jc w:val="both"/>
        <w:rPr>
          <w:sz w:val="20"/>
        </w:rPr>
      </w:pPr>
      <w:r w:rsidRPr="000D4800">
        <w:rPr>
          <w:sz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17D67" w:rsidRPr="000D4800" w:rsidRDefault="00017D67" w:rsidP="000D4800">
      <w:pPr>
        <w:pStyle w:val="ConsPlusNormal"/>
        <w:ind w:firstLine="540"/>
        <w:jc w:val="both"/>
        <w:rPr>
          <w:sz w:val="20"/>
        </w:rPr>
      </w:pPr>
      <w:r w:rsidRPr="000D4800">
        <w:rPr>
          <w:sz w:val="20"/>
        </w:rPr>
        <w:t>- для физических лиц: простая электронная подпись либо усиленная квалифицированная подпись;</w:t>
      </w:r>
    </w:p>
    <w:p w:rsidR="00017D67" w:rsidRPr="000D4800" w:rsidRDefault="00017D67" w:rsidP="000D4800">
      <w:pPr>
        <w:pStyle w:val="ConsPlusNormal"/>
        <w:ind w:firstLine="540"/>
        <w:jc w:val="both"/>
        <w:rPr>
          <w:sz w:val="20"/>
        </w:rPr>
      </w:pPr>
      <w:r w:rsidRPr="000D4800">
        <w:rPr>
          <w:sz w:val="20"/>
        </w:rPr>
        <w:t>- для юридических лиц: усиленная квалифицированная подпись.</w:t>
      </w:r>
    </w:p>
    <w:p w:rsidR="00017D67" w:rsidRPr="000D4800" w:rsidRDefault="00017D67" w:rsidP="000D4800">
      <w:pPr>
        <w:pStyle w:val="ConsPlusNormal"/>
        <w:ind w:firstLine="540"/>
        <w:jc w:val="both"/>
        <w:rPr>
          <w:sz w:val="20"/>
        </w:rPr>
      </w:pPr>
    </w:p>
    <w:p w:rsidR="00017D67" w:rsidRPr="000D4800" w:rsidRDefault="00017D67" w:rsidP="000D4800">
      <w:pPr>
        <w:pStyle w:val="ConsPlusNormal"/>
        <w:ind w:firstLine="540"/>
        <w:jc w:val="both"/>
        <w:rPr>
          <w:sz w:val="20"/>
        </w:rPr>
      </w:pPr>
      <w:r w:rsidRPr="000D4800">
        <w:rPr>
          <w:sz w:val="20"/>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17D67" w:rsidRPr="000D4800" w:rsidRDefault="00017D67" w:rsidP="000D4800">
      <w:pPr>
        <w:pStyle w:val="ConsPlusNormal"/>
        <w:ind w:firstLine="540"/>
        <w:jc w:val="both"/>
        <w:rPr>
          <w:sz w:val="20"/>
        </w:rPr>
      </w:pPr>
    </w:p>
    <w:p w:rsidR="00017D67" w:rsidRPr="000D4800" w:rsidRDefault="00017D67" w:rsidP="000D4800">
      <w:pPr>
        <w:pStyle w:val="ConsPlusNormal"/>
        <w:ind w:firstLine="540"/>
        <w:jc w:val="both"/>
        <w:rPr>
          <w:sz w:val="20"/>
        </w:rPr>
      </w:pPr>
      <w:r w:rsidRPr="000D4800">
        <w:rPr>
          <w:sz w:val="20"/>
        </w:rPr>
        <w:t>3.1. Описание последовательности действий при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Предоставление муниципальной услуги включает в себя следующие административные процедуры:</w:t>
      </w:r>
    </w:p>
    <w:p w:rsidR="00017D67" w:rsidRPr="000D4800" w:rsidRDefault="00017D67" w:rsidP="000D4800">
      <w:pPr>
        <w:pStyle w:val="ConsPlusNormal"/>
        <w:ind w:firstLine="540"/>
        <w:jc w:val="both"/>
        <w:rPr>
          <w:sz w:val="20"/>
        </w:rPr>
      </w:pPr>
      <w:r w:rsidRPr="000D4800">
        <w:rPr>
          <w:sz w:val="20"/>
        </w:rPr>
        <w:t>прием и регистрация заявления;</w:t>
      </w:r>
    </w:p>
    <w:p w:rsidR="00017D67" w:rsidRPr="000D4800" w:rsidRDefault="00017D67" w:rsidP="000D4800">
      <w:pPr>
        <w:pStyle w:val="ConsPlusNormal"/>
        <w:ind w:firstLine="540"/>
        <w:jc w:val="both"/>
        <w:rPr>
          <w:sz w:val="20"/>
        </w:rPr>
      </w:pPr>
      <w:r w:rsidRPr="000D4800">
        <w:rPr>
          <w:sz w:val="20"/>
        </w:rPr>
        <w:t>рассмотрение заявления и представленных документов, направление межведомственных запросов;</w:t>
      </w:r>
    </w:p>
    <w:p w:rsidR="00017D67" w:rsidRPr="000D4800" w:rsidRDefault="00017D67" w:rsidP="000D4800">
      <w:pPr>
        <w:pStyle w:val="ConsPlusNormal"/>
        <w:ind w:firstLine="540"/>
        <w:jc w:val="both"/>
        <w:rPr>
          <w:sz w:val="20"/>
        </w:rPr>
      </w:pPr>
      <w:r w:rsidRPr="000D4800">
        <w:rPr>
          <w:sz w:val="20"/>
        </w:rPr>
        <w:t>учет граждан в качестве лиц, имеющих право на предоставление земельных участков в собственность бесплатно;</w:t>
      </w:r>
    </w:p>
    <w:p w:rsidR="00017D67" w:rsidRPr="000D4800" w:rsidRDefault="00017D67" w:rsidP="000D4800">
      <w:pPr>
        <w:pStyle w:val="ConsPlusNormal"/>
        <w:ind w:firstLine="540"/>
        <w:jc w:val="both"/>
        <w:rPr>
          <w:sz w:val="20"/>
        </w:rPr>
      </w:pPr>
      <w:r w:rsidRPr="000D4800">
        <w:rPr>
          <w:sz w:val="20"/>
        </w:rPr>
        <w:t>подготовка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p>
    <w:p w:rsidR="00017D67" w:rsidRPr="000D4800" w:rsidRDefault="00017D67" w:rsidP="000D4800">
      <w:pPr>
        <w:pStyle w:val="ConsPlusNormal"/>
        <w:ind w:firstLine="540"/>
        <w:jc w:val="both"/>
        <w:rPr>
          <w:sz w:val="20"/>
        </w:rPr>
      </w:pPr>
      <w:r w:rsidRPr="000D4800">
        <w:rPr>
          <w:sz w:val="20"/>
        </w:rPr>
        <w:t>выбор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p>
    <w:p w:rsidR="00017D67" w:rsidRPr="000D4800" w:rsidRDefault="00017D67" w:rsidP="000D4800">
      <w:pPr>
        <w:pStyle w:val="ConsPlusNormal"/>
        <w:ind w:firstLine="540"/>
        <w:jc w:val="both"/>
        <w:rPr>
          <w:sz w:val="20"/>
        </w:rPr>
      </w:pPr>
      <w:r w:rsidRPr="000D4800">
        <w:rPr>
          <w:sz w:val="20"/>
        </w:rPr>
        <w:t>принятие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подразделе 3.1 раздела 3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Перечень процедур (действий), выполняемых многофункциональным центром:</w:t>
      </w:r>
    </w:p>
    <w:p w:rsidR="00017D67" w:rsidRPr="000D4800" w:rsidRDefault="00017D67" w:rsidP="000D4800">
      <w:pPr>
        <w:pStyle w:val="ConsPlusNormal"/>
        <w:ind w:firstLine="540"/>
        <w:jc w:val="both"/>
        <w:rPr>
          <w:sz w:val="20"/>
        </w:rPr>
      </w:pPr>
      <w:r w:rsidRPr="000D4800">
        <w:rPr>
          <w:sz w:val="20"/>
        </w:rPr>
        <w:t>- прием и регистрация заявления и представленных документов;</w:t>
      </w:r>
    </w:p>
    <w:p w:rsidR="00017D67" w:rsidRPr="000D4800" w:rsidRDefault="00017D67" w:rsidP="000D4800">
      <w:pPr>
        <w:pStyle w:val="ConsPlusNormal"/>
        <w:ind w:firstLine="540"/>
        <w:jc w:val="both"/>
        <w:rPr>
          <w:sz w:val="20"/>
        </w:rPr>
      </w:pPr>
      <w:r w:rsidRPr="000D4800">
        <w:rPr>
          <w:sz w:val="20"/>
        </w:rPr>
        <w:t>- выдача результата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3.2. Описание последовательности административных действий при приеме и регистрации заявления о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по приему и регистрации заявления является личное обращение заявителя или его представителя в многофункциональный центр (далее - МФЦ) с одним из заявлений:</w:t>
      </w:r>
    </w:p>
    <w:p w:rsidR="00017D67" w:rsidRPr="000D4800" w:rsidRDefault="00017D67" w:rsidP="000D4800">
      <w:pPr>
        <w:pStyle w:val="ConsPlusNormal"/>
        <w:ind w:firstLine="540"/>
        <w:jc w:val="both"/>
        <w:rPr>
          <w:sz w:val="20"/>
        </w:rPr>
      </w:pPr>
      <w:r w:rsidRPr="000D4800">
        <w:rPr>
          <w:sz w:val="20"/>
        </w:rPr>
        <w:t>- о предоставлении земельного участка в собственность бесплатно для индивидуального жилищного строительства, ведения личного подсобного хозяйства (приложение N 1);</w:t>
      </w:r>
    </w:p>
    <w:p w:rsidR="00017D67" w:rsidRPr="000D4800" w:rsidRDefault="00017D67" w:rsidP="000D4800">
      <w:pPr>
        <w:pStyle w:val="ConsPlusNormal"/>
        <w:ind w:firstLine="540"/>
        <w:jc w:val="both"/>
        <w:rPr>
          <w:sz w:val="20"/>
        </w:rPr>
      </w:pPr>
      <w:r w:rsidRPr="000D4800">
        <w:rPr>
          <w:sz w:val="20"/>
        </w:rPr>
        <w:t>- о предоставлении земельного участка, находящегося в аренде у заявителя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(приложение N 2);</w:t>
      </w:r>
    </w:p>
    <w:p w:rsidR="00017D67" w:rsidRPr="000D4800" w:rsidRDefault="00017D67" w:rsidP="000D4800">
      <w:pPr>
        <w:pStyle w:val="ConsPlusNormal"/>
        <w:ind w:firstLine="540"/>
        <w:jc w:val="both"/>
        <w:rPr>
          <w:sz w:val="20"/>
        </w:rPr>
      </w:pPr>
      <w:r w:rsidRPr="000D4800">
        <w:rPr>
          <w:sz w:val="20"/>
        </w:rPr>
        <w:t>- о предоставлении земельного участка с имеющимся на нем и принадлежащим заявителю на праве собственности жилым домом (приложение N 3).</w:t>
      </w:r>
    </w:p>
    <w:p w:rsidR="00017D67" w:rsidRPr="000D4800" w:rsidRDefault="00017D67" w:rsidP="000D4800">
      <w:pPr>
        <w:pStyle w:val="ConsPlusNormal"/>
        <w:ind w:firstLine="540"/>
        <w:jc w:val="both"/>
        <w:rPr>
          <w:sz w:val="20"/>
        </w:rPr>
      </w:pPr>
      <w:r w:rsidRPr="000D4800">
        <w:rPr>
          <w:sz w:val="20"/>
        </w:rPr>
        <w:t>К заявлению прилагаются документы, необходимые для предоставления муниципальной услуги, указанные в подразделе 2.5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При этом заявитель, соответствующий требованиям и условиям подраздела 1.2 настоящего Административного регламента, имеет право однократно приобрести земельный участок в собственность бесплатно.</w:t>
      </w:r>
    </w:p>
    <w:p w:rsidR="00017D67" w:rsidRPr="000D4800" w:rsidRDefault="00017D67" w:rsidP="000D4800">
      <w:pPr>
        <w:pStyle w:val="ConsPlusNormal"/>
        <w:ind w:firstLine="540"/>
        <w:jc w:val="both"/>
        <w:rPr>
          <w:sz w:val="20"/>
        </w:rPr>
      </w:pPr>
      <w:r w:rsidRPr="000D4800">
        <w:rPr>
          <w:sz w:val="20"/>
        </w:rPr>
        <w:t>Специалист, ответственный за прием и регистрацию документов, должен:</w:t>
      </w:r>
    </w:p>
    <w:p w:rsidR="00017D67" w:rsidRPr="000D4800" w:rsidRDefault="00017D67" w:rsidP="000D4800">
      <w:pPr>
        <w:pStyle w:val="ConsPlusNormal"/>
        <w:ind w:firstLine="540"/>
        <w:jc w:val="both"/>
        <w:rPr>
          <w:sz w:val="20"/>
        </w:rPr>
      </w:pPr>
      <w:r w:rsidRPr="000D4800">
        <w:rPr>
          <w:sz w:val="20"/>
        </w:rPr>
        <w:t>- удостовериться в личности заявителя или представителя заявителя;</w:t>
      </w:r>
    </w:p>
    <w:p w:rsidR="00017D67" w:rsidRPr="000D4800" w:rsidRDefault="00017D67" w:rsidP="000D4800">
      <w:pPr>
        <w:pStyle w:val="ConsPlusNormal"/>
        <w:ind w:firstLine="540"/>
        <w:jc w:val="both"/>
        <w:rPr>
          <w:sz w:val="20"/>
        </w:rPr>
      </w:pPr>
      <w:r w:rsidRPr="000D4800">
        <w:rPr>
          <w:sz w:val="20"/>
        </w:rPr>
        <w:t>- установить наличие либо отсутствие оснований для отказа в приеме документов, указанных в пункте 2.7.1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Специалист, ответственный за прием и регистрацию документов, не должен проводить проверку содержания представленных документов.</w:t>
      </w:r>
    </w:p>
    <w:p w:rsidR="00017D67" w:rsidRPr="000D4800" w:rsidRDefault="00017D67" w:rsidP="000D4800">
      <w:pPr>
        <w:pStyle w:val="ConsPlusNormal"/>
        <w:ind w:firstLine="540"/>
        <w:jc w:val="both"/>
        <w:rPr>
          <w:sz w:val="20"/>
        </w:rPr>
      </w:pPr>
      <w:r w:rsidRPr="000D4800">
        <w:rPr>
          <w:sz w:val="20"/>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с указанием даты и времени их подачи, которые являются основанием определения хронологической последовательности поступления заявлений о предоставлении земельных участков, и выдает заявителю или его представителю расписку в получении документов с указанием их перечня и даты получения.</w:t>
      </w:r>
    </w:p>
    <w:p w:rsidR="00017D67" w:rsidRPr="000D4800" w:rsidRDefault="00017D67" w:rsidP="000D4800">
      <w:pPr>
        <w:pStyle w:val="ConsPlusNormal"/>
        <w:ind w:firstLine="540"/>
        <w:jc w:val="both"/>
        <w:rPr>
          <w:sz w:val="20"/>
        </w:rPr>
      </w:pPr>
      <w:r w:rsidRPr="000D4800">
        <w:rPr>
          <w:sz w:val="20"/>
        </w:rPr>
        <w:t>При наличии оснований для отказа в приеме документов специалист, ответственный за прием и регистрацию документов, объясняет заявителю или его представителю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017D67" w:rsidRPr="000D4800" w:rsidRDefault="00017D67" w:rsidP="000D4800">
      <w:pPr>
        <w:pStyle w:val="ConsPlusNormal"/>
        <w:ind w:firstLine="540"/>
        <w:jc w:val="both"/>
        <w:rPr>
          <w:sz w:val="20"/>
        </w:rPr>
      </w:pPr>
      <w:r w:rsidRPr="000D4800">
        <w:rPr>
          <w:sz w:val="20"/>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w:t>
      </w:r>
    </w:p>
    <w:p w:rsidR="00017D67" w:rsidRPr="000D4800" w:rsidRDefault="00017D67" w:rsidP="000D4800">
      <w:pPr>
        <w:pStyle w:val="ConsPlusNormal"/>
        <w:ind w:firstLine="540"/>
        <w:jc w:val="both"/>
        <w:rPr>
          <w:sz w:val="20"/>
        </w:rPr>
      </w:pPr>
      <w:r w:rsidRPr="000D4800">
        <w:rPr>
          <w:sz w:val="20"/>
        </w:rPr>
        <w:t>Максимальный срок выполнения административной процедуры при регистрации поступивших документов и отказе в приеме представленных документов и их возврате заявителю или его представителю составляет 15 минут с момента личного обращения заявителя или его представителя в МФЦ с заявлением.</w:t>
      </w:r>
    </w:p>
    <w:p w:rsidR="00017D67" w:rsidRPr="000D4800" w:rsidRDefault="00017D67" w:rsidP="000D4800">
      <w:pPr>
        <w:pStyle w:val="ConsPlusNormal"/>
        <w:ind w:firstLine="540"/>
        <w:jc w:val="both"/>
        <w:rPr>
          <w:sz w:val="20"/>
        </w:rPr>
      </w:pPr>
      <w:r w:rsidRPr="000D4800">
        <w:rPr>
          <w:sz w:val="20"/>
        </w:rPr>
        <w:t xml:space="preserve">Максимальный срок выполнения административной процедуры составляет один рабочий день со дня </w:t>
      </w:r>
      <w:r w:rsidRPr="000D4800">
        <w:rPr>
          <w:sz w:val="20"/>
        </w:rPr>
        <w:lastRenderedPageBreak/>
        <w:t>регистрации поступивших документов.</w:t>
      </w:r>
    </w:p>
    <w:p w:rsidR="00017D67" w:rsidRPr="000D4800" w:rsidRDefault="00017D67" w:rsidP="000D4800">
      <w:pPr>
        <w:pStyle w:val="ConsPlusNormal"/>
        <w:ind w:firstLine="540"/>
        <w:jc w:val="both"/>
        <w:rPr>
          <w:sz w:val="20"/>
        </w:rPr>
      </w:pPr>
      <w:r w:rsidRPr="000D4800">
        <w:rPr>
          <w:sz w:val="20"/>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17D67" w:rsidRPr="000D4800" w:rsidRDefault="00017D67" w:rsidP="000D4800">
      <w:pPr>
        <w:pStyle w:val="ConsPlusNormal"/>
        <w:ind w:firstLine="540"/>
        <w:jc w:val="both"/>
        <w:rPr>
          <w:sz w:val="20"/>
        </w:rPr>
      </w:pPr>
      <w:r w:rsidRPr="000D4800">
        <w:rPr>
          <w:sz w:val="20"/>
        </w:rPr>
        <w:t>Специалист, ответственный за предоставление муниципальной услуги:</w:t>
      </w:r>
    </w:p>
    <w:p w:rsidR="00017D67" w:rsidRPr="000D4800" w:rsidRDefault="00017D67" w:rsidP="000D4800">
      <w:pPr>
        <w:pStyle w:val="ConsPlusNormal"/>
        <w:ind w:firstLine="540"/>
        <w:jc w:val="both"/>
        <w:rPr>
          <w:sz w:val="20"/>
        </w:rPr>
      </w:pPr>
      <w:r w:rsidRPr="000D4800">
        <w:rPr>
          <w:sz w:val="20"/>
        </w:rPr>
        <w:t>-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или его представителем по собственной инициативе;</w:t>
      </w:r>
    </w:p>
    <w:p w:rsidR="00017D67" w:rsidRPr="000D4800" w:rsidRDefault="00017D67" w:rsidP="000D4800">
      <w:pPr>
        <w:pStyle w:val="ConsPlusNormal"/>
        <w:ind w:firstLine="540"/>
        <w:jc w:val="both"/>
        <w:rPr>
          <w:sz w:val="20"/>
        </w:rPr>
      </w:pPr>
      <w:r w:rsidRPr="000D4800">
        <w:rPr>
          <w:sz w:val="20"/>
        </w:rPr>
        <w:t>- проводит проверку документов на соответствие заявителя условиям, предусмотренным подразделом 1.2 настоящего Административного регламента, и на наличие оснований для отказа в предоставлении муниципальной услуги, указанных в пункте 2.7.2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Результатом выполнения административной процедуры является получение ответов на запросы.</w:t>
      </w:r>
    </w:p>
    <w:p w:rsidR="00017D67" w:rsidRPr="000D4800" w:rsidRDefault="00017D67" w:rsidP="000D4800">
      <w:pPr>
        <w:pStyle w:val="ConsPlusNormal"/>
        <w:ind w:firstLine="540"/>
        <w:jc w:val="both"/>
        <w:rPr>
          <w:sz w:val="20"/>
        </w:rPr>
      </w:pPr>
      <w:r w:rsidRPr="000D4800">
        <w:rPr>
          <w:sz w:val="20"/>
        </w:rPr>
        <w:t>Максимальный срок выполнения административной процедуры составляет 3 календарных дня с момента поступления зарегистрированного заявления.</w:t>
      </w:r>
    </w:p>
    <w:p w:rsidR="00017D67" w:rsidRPr="000D4800" w:rsidRDefault="00017D67" w:rsidP="000D4800">
      <w:pPr>
        <w:pStyle w:val="ConsPlusNormal"/>
        <w:ind w:firstLine="540"/>
        <w:jc w:val="both"/>
        <w:rPr>
          <w:sz w:val="20"/>
        </w:rPr>
      </w:pPr>
      <w:r w:rsidRPr="000D4800">
        <w:rPr>
          <w:sz w:val="20"/>
        </w:rPr>
        <w:t>3.4. Описание последовательности административных действий при учете граждан в качестве лиц, имеющих право на предоставление земельных участков в собственность бесплатно</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является получение ответов на запросы, указанные в подразделе 3.3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Специалист, ответственный за предоставление муниципальной услуги, ведет учет граждан в качестве лиц, имеющих право на предоставление земельных участков в собственность бесплатно, в Реестре учета граждан, имеющих право на предоставление земельных участков в собственность бесплатно (далее - Реестр учета),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в хронологической последовательности поступления заявлений о предоставлении земельных участков.</w:t>
      </w:r>
    </w:p>
    <w:p w:rsidR="00017D67" w:rsidRPr="000D4800" w:rsidRDefault="00017D67" w:rsidP="000D4800">
      <w:pPr>
        <w:pStyle w:val="ConsPlusNormal"/>
        <w:ind w:firstLine="540"/>
        <w:jc w:val="both"/>
        <w:rPr>
          <w:sz w:val="20"/>
        </w:rPr>
      </w:pPr>
      <w:r w:rsidRPr="000D4800">
        <w:rPr>
          <w:sz w:val="20"/>
        </w:rPr>
        <w:t>Отдельный Реестр учета ведется для учета заявлений граждан, которые имеют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w:t>
      </w:r>
    </w:p>
    <w:p w:rsidR="00017D67" w:rsidRPr="000D4800" w:rsidRDefault="00017D67" w:rsidP="000D4800">
      <w:pPr>
        <w:pStyle w:val="ConsPlusNormal"/>
        <w:ind w:firstLine="540"/>
        <w:jc w:val="both"/>
        <w:rPr>
          <w:sz w:val="20"/>
        </w:rPr>
      </w:pPr>
      <w:r w:rsidRPr="000D4800">
        <w:rPr>
          <w:sz w:val="20"/>
        </w:rPr>
        <w:t>В Реестр учета включаются заявители, соответствующие условиям, предусмотренным подразделом 1.2 настоящего Административного регламента, и в отношении которых отсутствуют основания для отказа в предоставлении муниципальной услуги, предусмотренные пунктом 2.7.2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Заявители, не соответствующие требованиям и условиям подраздела 1.2 и пункта 2.7.2 настоящего Административного регламента, не включаются в Реестр учета, и специалист, ответственный за предоставление муниципальной услуги, осуществляет подготовку постановления об отказе в предоставлении земельного участка в порядке, предусмотренном подразделом 3.7 настоящего Административного регламента. При этом административные процедуры, предусмотренные подразделами 3.5, 3.6 настоящего Административного регламента, в отношении данных категорий заявителей не осуществляются.</w:t>
      </w:r>
    </w:p>
    <w:p w:rsidR="00017D67" w:rsidRPr="000D4800" w:rsidRDefault="00017D67" w:rsidP="000D4800">
      <w:pPr>
        <w:pStyle w:val="ConsPlusNormal"/>
        <w:ind w:firstLine="540"/>
        <w:jc w:val="both"/>
        <w:rPr>
          <w:sz w:val="20"/>
        </w:rPr>
      </w:pPr>
      <w:r w:rsidRPr="000D4800">
        <w:rPr>
          <w:sz w:val="20"/>
        </w:rPr>
        <w:t>Снятие граждан с учета в качестве лиц, имеющих право на предоставление земельных участков в собственность бесплатно, осуществляется в случаях:</w:t>
      </w:r>
    </w:p>
    <w:p w:rsidR="00017D67" w:rsidRPr="000D4800" w:rsidRDefault="00017D67" w:rsidP="000D4800">
      <w:pPr>
        <w:pStyle w:val="ConsPlusNormal"/>
        <w:ind w:firstLine="540"/>
        <w:jc w:val="both"/>
        <w:rPr>
          <w:sz w:val="20"/>
        </w:rPr>
      </w:pPr>
      <w:r w:rsidRPr="000D4800">
        <w:rPr>
          <w:sz w:val="20"/>
        </w:rPr>
        <w:t>принятия решения о предоставлении земельного участка заявителю;</w:t>
      </w:r>
    </w:p>
    <w:p w:rsidR="00017D67" w:rsidRPr="000D4800" w:rsidRDefault="00017D67" w:rsidP="000D4800">
      <w:pPr>
        <w:pStyle w:val="ConsPlusNormal"/>
        <w:ind w:firstLine="540"/>
        <w:jc w:val="both"/>
        <w:rPr>
          <w:sz w:val="20"/>
        </w:rPr>
      </w:pPr>
      <w:r w:rsidRPr="000D4800">
        <w:rPr>
          <w:sz w:val="20"/>
        </w:rPr>
        <w:t>принятия решения об отказе в предоставлении земельного участка заявителю;</w:t>
      </w:r>
    </w:p>
    <w:p w:rsidR="00017D67" w:rsidRPr="000D4800" w:rsidRDefault="00017D67" w:rsidP="000D4800">
      <w:pPr>
        <w:pStyle w:val="ConsPlusNormal"/>
        <w:ind w:firstLine="540"/>
        <w:jc w:val="both"/>
        <w:rPr>
          <w:sz w:val="20"/>
        </w:rPr>
      </w:pPr>
      <w:r w:rsidRPr="000D4800">
        <w:rPr>
          <w:sz w:val="20"/>
        </w:rPr>
        <w:t>обращения с личным заявлением гражданина о снятии с учета в связи с</w:t>
      </w:r>
    </w:p>
    <w:p w:rsidR="00017D67" w:rsidRPr="000D4800" w:rsidRDefault="00017D67" w:rsidP="000D4800">
      <w:pPr>
        <w:pStyle w:val="ConsPlusNormal"/>
        <w:ind w:firstLine="540"/>
        <w:jc w:val="both"/>
        <w:rPr>
          <w:sz w:val="20"/>
        </w:rPr>
      </w:pPr>
      <w:r w:rsidRPr="000D4800">
        <w:rPr>
          <w:sz w:val="20"/>
        </w:rPr>
        <w:t>выбором меры социальной поддержки взамен предоставления земельного</w:t>
      </w:r>
    </w:p>
    <w:p w:rsidR="00017D67" w:rsidRPr="000D4800" w:rsidRDefault="00017D67" w:rsidP="000D4800">
      <w:pPr>
        <w:pStyle w:val="ConsPlusNormal"/>
        <w:ind w:firstLine="540"/>
        <w:jc w:val="both"/>
        <w:rPr>
          <w:sz w:val="20"/>
        </w:rPr>
      </w:pPr>
      <w:r w:rsidRPr="000D4800">
        <w:rPr>
          <w:sz w:val="20"/>
        </w:rPr>
        <w:t>участка в собственность бесплатно.</w:t>
      </w:r>
    </w:p>
    <w:p w:rsidR="00017D67" w:rsidRPr="000D4800" w:rsidRDefault="00017D67" w:rsidP="000D4800">
      <w:pPr>
        <w:pStyle w:val="ConsPlusNormal"/>
        <w:ind w:firstLine="540"/>
        <w:jc w:val="both"/>
        <w:rPr>
          <w:sz w:val="20"/>
        </w:rPr>
      </w:pPr>
      <w:r w:rsidRPr="000D4800">
        <w:rPr>
          <w:sz w:val="20"/>
        </w:rPr>
        <w:t>обращения с личным заявлением гражданина о снятии с учета (по форме согласно приложению N 4 к настоящему Административному регламенту).</w:t>
      </w:r>
    </w:p>
    <w:p w:rsidR="00017D67" w:rsidRPr="000D4800" w:rsidRDefault="00017D67" w:rsidP="000D4800">
      <w:pPr>
        <w:pStyle w:val="ConsPlusNormal"/>
        <w:ind w:firstLine="540"/>
        <w:jc w:val="both"/>
        <w:rPr>
          <w:sz w:val="20"/>
        </w:rPr>
      </w:pPr>
      <w:r w:rsidRPr="000D4800">
        <w:rPr>
          <w:sz w:val="20"/>
        </w:rPr>
        <w:t>При соответствии заявителя условиям, предусмотренным подразделом 1.2 настоящего Административного регламента, и отсутствии оснований для отказа в предоставлении муниципальной услуги, предусмотренных пунктом 2.7.2 настоящего Административного регламента, результатом выполнения административной процедуры является включение заявителя в Реестр учета.</w:t>
      </w:r>
    </w:p>
    <w:p w:rsidR="00017D67" w:rsidRPr="000D4800" w:rsidRDefault="00017D67" w:rsidP="000D4800">
      <w:pPr>
        <w:pStyle w:val="ConsPlusNormal"/>
        <w:ind w:firstLine="540"/>
        <w:jc w:val="both"/>
        <w:rPr>
          <w:sz w:val="20"/>
        </w:rPr>
      </w:pPr>
      <w:r w:rsidRPr="000D4800">
        <w:rPr>
          <w:sz w:val="20"/>
        </w:rPr>
        <w:t>При несоответствии заявителя условиям, предусмотренным подразделом 1.2 настоящего Административного регламента, и при наличии оснований для отказа в предоставлении муниципальной услуги, предусмотренных пунктом 2.7.2 настоящего Административного регламента, результатом выполнения административной процедуры является подготовка постановления об отказе в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Максимальный срок выполнения административной процедуры не может превышать 10 календарных дней с момента регистрации заявления.</w:t>
      </w:r>
    </w:p>
    <w:p w:rsidR="00017D67" w:rsidRPr="000D4800" w:rsidRDefault="00017D67" w:rsidP="000D4800">
      <w:pPr>
        <w:pStyle w:val="ConsPlusNormal"/>
        <w:ind w:firstLine="540"/>
        <w:jc w:val="both"/>
        <w:rPr>
          <w:sz w:val="20"/>
        </w:rPr>
      </w:pPr>
      <w:r w:rsidRPr="000D4800">
        <w:rPr>
          <w:sz w:val="20"/>
        </w:rPr>
        <w:t xml:space="preserve">3.5. Описание последовательности административных действий при подготовке к выбору земельного участка из перечней земельных участков, предназначенных для предоставления гражданам в собственность </w:t>
      </w:r>
      <w:r w:rsidRPr="000D4800">
        <w:rPr>
          <w:sz w:val="20"/>
        </w:rPr>
        <w:lastRenderedPageBreak/>
        <w:t>бесплатно для осуществления индивидуального жилищного строительства, для ведения личного подсобного хозяйства (приусадебный земельный участок).</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является наличие утвержденного перечня земельных участков на территории муниципального образования, предназначенных для бесплатного предоставления в собственность гражданам, имеющим трех и более детей (далее - Перечень).</w:t>
      </w:r>
    </w:p>
    <w:p w:rsidR="00017D67" w:rsidRPr="000D4800" w:rsidRDefault="00017D67" w:rsidP="000D4800">
      <w:pPr>
        <w:pStyle w:val="ConsPlusNormal"/>
        <w:ind w:firstLine="540"/>
        <w:jc w:val="both"/>
        <w:rPr>
          <w:sz w:val="20"/>
        </w:rPr>
      </w:pPr>
      <w:r w:rsidRPr="000D4800">
        <w:rPr>
          <w:sz w:val="20"/>
        </w:rPr>
        <w:t>Специалист, ответственный за предоставление муниципальной услуги:</w:t>
      </w:r>
    </w:p>
    <w:p w:rsidR="00017D67" w:rsidRPr="000D4800" w:rsidRDefault="00017D67" w:rsidP="000D4800">
      <w:pPr>
        <w:pStyle w:val="ConsPlusNormal"/>
        <w:ind w:firstLine="540"/>
        <w:jc w:val="both"/>
        <w:rPr>
          <w:sz w:val="20"/>
        </w:rPr>
      </w:pPr>
      <w:r w:rsidRPr="000D4800">
        <w:rPr>
          <w:sz w:val="20"/>
        </w:rPr>
        <w:t>- формирует выписку из утвержденного Перечня, содержащую информацию о наличии свободных земельных участков для осуществления процедуры выбора;</w:t>
      </w:r>
    </w:p>
    <w:p w:rsidR="00017D67" w:rsidRPr="000D4800" w:rsidRDefault="00017D67" w:rsidP="000D4800">
      <w:pPr>
        <w:pStyle w:val="ConsPlusNormal"/>
        <w:ind w:firstLine="540"/>
        <w:jc w:val="both"/>
        <w:rPr>
          <w:sz w:val="20"/>
        </w:rPr>
      </w:pPr>
      <w:r w:rsidRPr="000D4800">
        <w:rPr>
          <w:sz w:val="20"/>
        </w:rPr>
        <w:t>- назначает дату и время выбора земельных участков;</w:t>
      </w:r>
    </w:p>
    <w:p w:rsidR="00017D67" w:rsidRPr="000D4800" w:rsidRDefault="00017D67" w:rsidP="000D4800">
      <w:pPr>
        <w:pStyle w:val="ConsPlusNormal"/>
        <w:ind w:firstLine="540"/>
        <w:jc w:val="both"/>
        <w:rPr>
          <w:sz w:val="20"/>
        </w:rPr>
      </w:pPr>
      <w:r w:rsidRPr="000D4800">
        <w:rPr>
          <w:sz w:val="20"/>
        </w:rPr>
        <w:t>- формирует выписку из Реестра учета по каждому виду использования земельного участка с учетом хронологической последовательности поступления заявлений граждан;</w:t>
      </w:r>
    </w:p>
    <w:p w:rsidR="00017D67" w:rsidRPr="000D4800" w:rsidRDefault="00017D67" w:rsidP="000D4800">
      <w:pPr>
        <w:pStyle w:val="ConsPlusNormal"/>
        <w:ind w:firstLine="540"/>
        <w:jc w:val="both"/>
        <w:rPr>
          <w:sz w:val="20"/>
        </w:rPr>
      </w:pPr>
      <w:r w:rsidRPr="000D4800">
        <w:rPr>
          <w:sz w:val="20"/>
        </w:rPr>
        <w:t>- уведомляет заявителей о дате и времени выбора земельного участка путем направления заказного письма с уведомлением о вручении по адресу, указанному в заявлении;</w:t>
      </w:r>
    </w:p>
    <w:p w:rsidR="00017D67" w:rsidRPr="000D4800" w:rsidRDefault="00017D67" w:rsidP="000D4800">
      <w:pPr>
        <w:pStyle w:val="ConsPlusNormal"/>
        <w:ind w:firstLine="540"/>
        <w:jc w:val="both"/>
        <w:rPr>
          <w:sz w:val="20"/>
        </w:rPr>
      </w:pPr>
      <w:r w:rsidRPr="000D4800">
        <w:rPr>
          <w:sz w:val="20"/>
        </w:rPr>
        <w:t>- направляет в МФЦ выписку из утвержденного Перечня, выписку из Реестра учета по каждому виду разрешенного использования;</w:t>
      </w:r>
    </w:p>
    <w:p w:rsidR="00017D67" w:rsidRPr="000D4800" w:rsidRDefault="00017D67" w:rsidP="000D4800">
      <w:pPr>
        <w:pStyle w:val="ConsPlusNormal"/>
        <w:ind w:firstLine="540"/>
        <w:jc w:val="both"/>
        <w:rPr>
          <w:sz w:val="20"/>
        </w:rPr>
      </w:pPr>
      <w:r w:rsidRPr="000D4800">
        <w:rPr>
          <w:sz w:val="20"/>
        </w:rPr>
        <w:t>После получения выписки из утвержденного Перечня, специалист МФЦ уведомляет заявителей о дате и времени выбора земельного участка посредством телефонограммы (по номеру телефона, указанному в заявлении).</w:t>
      </w:r>
    </w:p>
    <w:p w:rsidR="00017D67" w:rsidRPr="000D4800" w:rsidRDefault="00017D67" w:rsidP="000D4800">
      <w:pPr>
        <w:pStyle w:val="ConsPlusNormal"/>
        <w:ind w:firstLine="540"/>
        <w:jc w:val="both"/>
        <w:rPr>
          <w:sz w:val="20"/>
        </w:rPr>
      </w:pPr>
      <w:r w:rsidRPr="000D4800">
        <w:rPr>
          <w:sz w:val="20"/>
        </w:rPr>
        <w:t>Результатом выполнения административной процедуры является приглашение заявителя на выбор земельного участка.</w:t>
      </w:r>
    </w:p>
    <w:p w:rsidR="00017D67" w:rsidRPr="000D4800" w:rsidRDefault="00017D67" w:rsidP="000D4800">
      <w:pPr>
        <w:pStyle w:val="ConsPlusNormal"/>
        <w:ind w:firstLine="540"/>
        <w:jc w:val="both"/>
        <w:rPr>
          <w:sz w:val="20"/>
        </w:rPr>
      </w:pPr>
      <w:r w:rsidRPr="000D4800">
        <w:rPr>
          <w:sz w:val="20"/>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либо заявления о предоставлении земельного участка с имеющимся на нем и принадлежащим заявителю на праве собственности жилым домом.</w:t>
      </w:r>
    </w:p>
    <w:p w:rsidR="00017D67" w:rsidRPr="000D4800" w:rsidRDefault="00017D67" w:rsidP="000D4800">
      <w:pPr>
        <w:pStyle w:val="ConsPlusNormal"/>
        <w:ind w:firstLine="540"/>
        <w:jc w:val="both"/>
        <w:rPr>
          <w:sz w:val="20"/>
        </w:rPr>
      </w:pPr>
      <w:r w:rsidRPr="000D4800">
        <w:rPr>
          <w:sz w:val="20"/>
        </w:rPr>
        <w:t>Максимальный срок выполнения административной процедуры не может превышать 14 календарных дней с момента регистрации заявления.</w:t>
      </w:r>
    </w:p>
    <w:p w:rsidR="00017D67" w:rsidRPr="000D4800" w:rsidRDefault="00017D67" w:rsidP="000D4800">
      <w:pPr>
        <w:pStyle w:val="ConsPlusNormal"/>
        <w:ind w:firstLine="540"/>
        <w:jc w:val="both"/>
        <w:rPr>
          <w:sz w:val="20"/>
        </w:rPr>
      </w:pPr>
      <w:r w:rsidRPr="000D4800">
        <w:rPr>
          <w:sz w:val="20"/>
        </w:rPr>
        <w:t>3.6. Описание последовательности административных действий при выборе земельного участка из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является наступление назначенных в соответствии с подразделом 3.5 настоящего Административного регламента специалистом, ответственным за предоставление муниципальной услуги, даты и времени выбора земельных участков.</w:t>
      </w:r>
    </w:p>
    <w:p w:rsidR="00017D67" w:rsidRPr="000D4800" w:rsidRDefault="00017D67" w:rsidP="000D4800">
      <w:pPr>
        <w:pStyle w:val="ConsPlusNormal"/>
        <w:ind w:firstLine="540"/>
        <w:jc w:val="both"/>
        <w:rPr>
          <w:sz w:val="20"/>
        </w:rPr>
      </w:pPr>
      <w:r w:rsidRPr="000D4800">
        <w:rPr>
          <w:sz w:val="20"/>
        </w:rPr>
        <w:t>Заявители или их представители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 согласно выписке из Реестра учета. Выбор земельных участков осуществляется в МФЦ.</w:t>
      </w:r>
    </w:p>
    <w:p w:rsidR="00017D67" w:rsidRPr="000D4800" w:rsidRDefault="00017D67" w:rsidP="000D4800">
      <w:pPr>
        <w:pStyle w:val="ConsPlusNormal"/>
        <w:ind w:firstLine="540"/>
        <w:jc w:val="both"/>
        <w:rPr>
          <w:sz w:val="20"/>
        </w:rPr>
      </w:pPr>
      <w:r w:rsidRPr="000D4800">
        <w:rPr>
          <w:sz w:val="20"/>
        </w:rPr>
        <w:t>Специалист МФЦ, ответственный за процедуру выбора земельного участка заявителем:</w:t>
      </w:r>
    </w:p>
    <w:p w:rsidR="00017D67" w:rsidRPr="000D4800" w:rsidRDefault="00017D67" w:rsidP="000D4800">
      <w:pPr>
        <w:pStyle w:val="ConsPlusNormal"/>
        <w:ind w:firstLine="540"/>
        <w:jc w:val="both"/>
        <w:rPr>
          <w:sz w:val="20"/>
        </w:rPr>
      </w:pPr>
      <w:r w:rsidRPr="000D4800">
        <w:rPr>
          <w:sz w:val="20"/>
        </w:rPr>
        <w:t>- осуществляет прием заявителей в хронологической последовательности поступления заявлений о предоставлении земельных участков на основании выписки из Реестра учета;</w:t>
      </w:r>
    </w:p>
    <w:p w:rsidR="00017D67" w:rsidRPr="000D4800" w:rsidRDefault="00017D67" w:rsidP="000D4800">
      <w:pPr>
        <w:pStyle w:val="ConsPlusNormal"/>
        <w:ind w:firstLine="540"/>
        <w:jc w:val="both"/>
        <w:rPr>
          <w:sz w:val="20"/>
        </w:rPr>
      </w:pPr>
      <w:r w:rsidRPr="000D4800">
        <w:rPr>
          <w:sz w:val="20"/>
        </w:rPr>
        <w:t>- предоставляет заявителю на бумажном носителе выписку из утвержденного Перечня, содержащую информацию о наличии свободных земельных участков для осуществления процедуры выбора;</w:t>
      </w:r>
    </w:p>
    <w:p w:rsidR="00017D67" w:rsidRPr="000D4800" w:rsidRDefault="00017D67" w:rsidP="000D4800">
      <w:pPr>
        <w:pStyle w:val="ConsPlusNormal"/>
        <w:ind w:firstLine="540"/>
        <w:jc w:val="both"/>
        <w:rPr>
          <w:sz w:val="20"/>
        </w:rPr>
      </w:pPr>
      <w:r w:rsidRPr="000D4800">
        <w:rPr>
          <w:sz w:val="20"/>
        </w:rPr>
        <w:t>- контролирует правильность заполнения заявителем акта о выборе земельного участка с указанием кадастрового номера, местоположения и площади выбранного земельного участка, а в случае неявки заявителя для выбора земельного участка собственноручно фиксирует дату и время неявки в акте выбора земельного участка (приложение N 5 к настоящему Административному регламенту);</w:t>
      </w:r>
    </w:p>
    <w:p w:rsidR="00017D67" w:rsidRPr="000D4800" w:rsidRDefault="00017D67" w:rsidP="000D4800">
      <w:pPr>
        <w:pStyle w:val="ConsPlusNormal"/>
        <w:ind w:firstLine="540"/>
        <w:jc w:val="both"/>
        <w:rPr>
          <w:sz w:val="20"/>
        </w:rPr>
      </w:pPr>
      <w:r w:rsidRPr="000D4800">
        <w:rPr>
          <w:sz w:val="20"/>
        </w:rPr>
        <w:t>- по окончании процедуры выбора земельных участков направляет в МКУ "АРПИ" заверенные надлежащим образом копии выписок из утвержденного Перечня и акты выбора земельных участков.</w:t>
      </w:r>
    </w:p>
    <w:p w:rsidR="00017D67" w:rsidRPr="000D4800" w:rsidRDefault="00017D67" w:rsidP="000D4800">
      <w:pPr>
        <w:pStyle w:val="ConsPlusNormal"/>
        <w:ind w:firstLine="540"/>
        <w:jc w:val="both"/>
        <w:rPr>
          <w:sz w:val="20"/>
        </w:rPr>
      </w:pPr>
      <w:r w:rsidRPr="000D4800">
        <w:rPr>
          <w:sz w:val="20"/>
        </w:rPr>
        <w:t>Заявитель или его представитель подтверждает факт выбора земельного участка подписью в акте о выборе земельного участка и в Перечне, с указанием фамилии, инициалов, даты и времени осуществления выбора.</w:t>
      </w:r>
    </w:p>
    <w:p w:rsidR="00017D67" w:rsidRPr="000D4800" w:rsidRDefault="00017D67" w:rsidP="000D4800">
      <w:pPr>
        <w:pStyle w:val="ConsPlusNormal"/>
        <w:ind w:firstLine="540"/>
        <w:jc w:val="both"/>
        <w:rPr>
          <w:sz w:val="20"/>
        </w:rPr>
      </w:pPr>
      <w:r w:rsidRPr="000D4800">
        <w:rPr>
          <w:sz w:val="20"/>
        </w:rPr>
        <w:t>Выбор земельного участка из перечней осуществляется в течение 15 минут.</w:t>
      </w:r>
    </w:p>
    <w:p w:rsidR="00017D67" w:rsidRPr="000D4800" w:rsidRDefault="00017D67" w:rsidP="000D4800">
      <w:pPr>
        <w:pStyle w:val="ConsPlusNormal"/>
        <w:ind w:firstLine="540"/>
        <w:jc w:val="both"/>
        <w:rPr>
          <w:sz w:val="20"/>
        </w:rPr>
      </w:pPr>
      <w:r w:rsidRPr="000D4800">
        <w:rPr>
          <w:sz w:val="20"/>
        </w:rPr>
        <w:t>В случае,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в письме-уведомлении срок, земельные участки предлагаются другим гражданам, включенным в Реестр учета, в порядке очередности. При этом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p w:rsidR="00017D67" w:rsidRPr="000D4800" w:rsidRDefault="00017D67" w:rsidP="000D4800">
      <w:pPr>
        <w:pStyle w:val="ConsPlusNormal"/>
        <w:ind w:firstLine="540"/>
        <w:jc w:val="both"/>
        <w:rPr>
          <w:sz w:val="20"/>
        </w:rPr>
      </w:pPr>
      <w:r w:rsidRPr="000D4800">
        <w:rPr>
          <w:sz w:val="20"/>
        </w:rPr>
        <w:t xml:space="preserve">Уведомление заявителя о присвоении нового порядкового номера учета осуществляется </w:t>
      </w:r>
      <w:r w:rsidRPr="000D4800">
        <w:rPr>
          <w:sz w:val="20"/>
        </w:rPr>
        <w:lastRenderedPageBreak/>
        <w:t>специалистом, ответственным за предоставление муниципальной услуги, в течение трех рабочих дней с момента получения из МФЦ актов выбора земельных участков путем направления простого письма либо посредством телефонограммы (по номеру телефона, указанному в заявлении).</w:t>
      </w:r>
    </w:p>
    <w:p w:rsidR="00017D67" w:rsidRPr="000D4800" w:rsidRDefault="00017D67" w:rsidP="000D4800">
      <w:pPr>
        <w:pStyle w:val="ConsPlusNormal"/>
        <w:ind w:firstLine="540"/>
        <w:jc w:val="both"/>
        <w:rPr>
          <w:sz w:val="20"/>
        </w:rPr>
      </w:pPr>
      <w:r w:rsidRPr="000D4800">
        <w:rPr>
          <w:sz w:val="20"/>
        </w:rPr>
        <w:t>Результатом административной процедуры является получение акта выбора земельного участка.</w:t>
      </w:r>
    </w:p>
    <w:p w:rsidR="00017D67" w:rsidRPr="000D4800" w:rsidRDefault="00017D67" w:rsidP="000D4800">
      <w:pPr>
        <w:pStyle w:val="ConsPlusNormal"/>
        <w:ind w:firstLine="540"/>
        <w:jc w:val="both"/>
        <w:rPr>
          <w:sz w:val="20"/>
        </w:rPr>
      </w:pPr>
      <w:r w:rsidRPr="000D4800">
        <w:rPr>
          <w:sz w:val="20"/>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либо заявления о предоставлении земельного участка с имеющимся на нем и принадлежащим заявителю на праве собственности жилым домом.</w:t>
      </w:r>
    </w:p>
    <w:p w:rsidR="00017D67" w:rsidRPr="000D4800" w:rsidRDefault="00017D67" w:rsidP="000D4800">
      <w:pPr>
        <w:pStyle w:val="ConsPlusNormal"/>
        <w:ind w:firstLine="540"/>
        <w:jc w:val="both"/>
        <w:rPr>
          <w:sz w:val="20"/>
        </w:rPr>
      </w:pPr>
      <w:r w:rsidRPr="000D4800">
        <w:rPr>
          <w:sz w:val="20"/>
        </w:rPr>
        <w:t>Максимальный срок выполнения административной процедуры не может превышать 2 рабочих дня с момента заполнения актов выбора земельных участков заявителем либо специалистом МФЦ, ответственным за процедуру выбора.</w:t>
      </w:r>
    </w:p>
    <w:p w:rsidR="00017D67" w:rsidRPr="000D4800" w:rsidRDefault="00017D67" w:rsidP="000D4800">
      <w:pPr>
        <w:pStyle w:val="ConsPlusNormal"/>
        <w:ind w:firstLine="540"/>
        <w:jc w:val="both"/>
        <w:rPr>
          <w:sz w:val="20"/>
        </w:rPr>
      </w:pPr>
      <w:r w:rsidRPr="000D4800">
        <w:rPr>
          <w:sz w:val="20"/>
        </w:rPr>
        <w:t>3.7. Описание последовательности административных действий при принятии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при принятии решения о предоставлении земельного участка является получение из МФЦ акта о выборе земельного участка.</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при принятии решения об отказе в предоставлении земельного участка является установление наличия оснований для отказа в предоставлении муниципальной услуги, указанных в пункте 2.7.2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При наличии оснований для отказа в предоставлении муниципальной услуги, указанных в пункте 2.7.2 настоящего Административного регламента, специалист, ответственный за предоставление муниципальной услуги, готовит постановление администрации об отказе в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При отсутствии оснований для отказа в предоставлении муниципальной услуги, указанных в пункте 2.7.2 настоящего Административного регламента, специалист, ответственный за предоставление муниципальной услуги, осуществляет подготовку постановления администрации о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В случае отсутствия оснований для отказа в предоставлении земельного участка, предусмотренных пунктом 2.7.2. настоящего Административного регламента, специалист, ответственный за предоставление муниципальной услуги, готовит постановление администрации о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Результатом административной процедуры является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Максимальный срок выполнения административной процедуры составляет 30 календарных дней с даты поступления заявления в случаях:</w:t>
      </w:r>
    </w:p>
    <w:p w:rsidR="00017D67" w:rsidRPr="000D4800" w:rsidRDefault="00017D67" w:rsidP="000D4800">
      <w:pPr>
        <w:pStyle w:val="ConsPlusNormal"/>
        <w:ind w:firstLine="540"/>
        <w:jc w:val="both"/>
        <w:rPr>
          <w:sz w:val="20"/>
        </w:rPr>
      </w:pPr>
      <w:r w:rsidRPr="000D4800">
        <w:rPr>
          <w:sz w:val="20"/>
        </w:rPr>
        <w:t>принятия решения об отказе в предоставлении земельного участка в собственность бесплатно;</w:t>
      </w:r>
    </w:p>
    <w:p w:rsidR="00017D67" w:rsidRPr="000D4800" w:rsidRDefault="00017D67" w:rsidP="000D4800">
      <w:pPr>
        <w:pStyle w:val="ConsPlusNormal"/>
        <w:ind w:firstLine="540"/>
        <w:jc w:val="both"/>
        <w:rPr>
          <w:sz w:val="20"/>
        </w:rPr>
      </w:pPr>
      <w:r w:rsidRPr="000D4800">
        <w:rPr>
          <w:sz w:val="20"/>
        </w:rPr>
        <w:t>при наличии утвержденного перечня в случае, если количество заявлений граждан о предоставлении в собственность земельного участка не превышает количество земельных участков, включенных в соответствующий перечень;</w:t>
      </w:r>
    </w:p>
    <w:p w:rsidR="00017D67" w:rsidRPr="000D4800" w:rsidRDefault="00017D67" w:rsidP="000D4800">
      <w:pPr>
        <w:pStyle w:val="ConsPlusNormal"/>
        <w:ind w:firstLine="540"/>
        <w:jc w:val="both"/>
        <w:rPr>
          <w:sz w:val="20"/>
        </w:rPr>
      </w:pPr>
      <w:r w:rsidRPr="000D4800">
        <w:rPr>
          <w:sz w:val="20"/>
        </w:rPr>
        <w:t>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w:t>
      </w:r>
    </w:p>
    <w:p w:rsidR="00017D67" w:rsidRPr="000D4800" w:rsidRDefault="00017D67" w:rsidP="000D4800">
      <w:pPr>
        <w:pStyle w:val="ConsPlusNormal"/>
        <w:ind w:firstLine="540"/>
        <w:jc w:val="both"/>
        <w:rPr>
          <w:sz w:val="20"/>
        </w:rPr>
      </w:pPr>
      <w:r w:rsidRPr="000D4800">
        <w:rPr>
          <w:sz w:val="20"/>
        </w:rPr>
        <w:t>Максимальный срок выполнения административной процедуры при принятии решения о предоставлении земельного участка в собственность бесплатно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утверждения перечня (внесения изменений в перечень), но не более шести месяцев с даты поступления заявления гражданина.</w:t>
      </w:r>
    </w:p>
    <w:p w:rsidR="00017D67" w:rsidRPr="000D4800" w:rsidRDefault="00017D67" w:rsidP="000D4800">
      <w:pPr>
        <w:pStyle w:val="ConsPlusNormal"/>
        <w:ind w:firstLine="540"/>
        <w:jc w:val="both"/>
        <w:rPr>
          <w:sz w:val="20"/>
        </w:rPr>
      </w:pPr>
      <w:r w:rsidRPr="000D4800">
        <w:rPr>
          <w:sz w:val="20"/>
        </w:rPr>
        <w:t>Специалист, ответственный за предоставление муниципальной услуги, направляет в МФЦ решение о предоставлении земельного участка в собственность бесплатно в срок не позднее 5 рабочих дней с даты его принятия с приложением выписки из Единого государственного реестра недвижимости на земельный участок и акта приема-передачи земельного участка.</w:t>
      </w:r>
    </w:p>
    <w:p w:rsidR="00017D67" w:rsidRPr="000D4800" w:rsidRDefault="00017D67" w:rsidP="000D4800">
      <w:pPr>
        <w:pStyle w:val="ConsPlusNormal"/>
        <w:ind w:firstLine="540"/>
        <w:jc w:val="both"/>
        <w:rPr>
          <w:sz w:val="20"/>
        </w:rPr>
      </w:pPr>
      <w:r w:rsidRPr="000D4800">
        <w:rPr>
          <w:sz w:val="20"/>
        </w:rPr>
        <w:t>Специалист МФЦ в срок не позднее 5 рабочих дней с даты принятия решения о предоставлении земельного участка в собственность бесплатно направляет заказным письмом или выдает заявителю, согласно способу получения результата муниципальной услуги, указанному в заявлении, копию решения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 акта приема-передачи земельного участка.</w:t>
      </w:r>
    </w:p>
    <w:p w:rsidR="00017D67" w:rsidRPr="000D4800" w:rsidRDefault="00017D67" w:rsidP="000D4800">
      <w:pPr>
        <w:pStyle w:val="ConsPlusNormal"/>
        <w:ind w:firstLine="540"/>
        <w:jc w:val="both"/>
        <w:rPr>
          <w:sz w:val="20"/>
        </w:rPr>
      </w:pPr>
      <w:r w:rsidRPr="000D4800">
        <w:rPr>
          <w:sz w:val="20"/>
        </w:rPr>
        <w:t>Специалист, ответственный за предоставление муниципальной услуги, направляет в МФЦ для выдачи заявителю, согласно способу получения результата муниципальной услуги, решение об отказе в предоставлении земельного участка в собственность бесплатно в течение 5 рабочих дней со дня его принятия.</w:t>
      </w:r>
    </w:p>
    <w:p w:rsidR="00017D67" w:rsidRPr="000D4800" w:rsidRDefault="00017D67" w:rsidP="000D4800">
      <w:pPr>
        <w:pStyle w:val="ConsPlusNormal"/>
        <w:ind w:firstLine="540"/>
        <w:jc w:val="both"/>
        <w:rPr>
          <w:sz w:val="20"/>
        </w:rPr>
      </w:pPr>
      <w:r w:rsidRPr="000D4800">
        <w:rPr>
          <w:sz w:val="20"/>
        </w:rPr>
        <w:lastRenderedPageBreak/>
        <w:t>Сроки направления и выдачи решения о предоставлении (отказе в предоставлении) земельного участка в собственность бесплатно, указанные в абзацах 14, 15, 16 настоящего подраздела Административного регламента, не включаются в сроки предоставления муниципальной услуги, указанные в подразделе 2.9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Гражданам, имеющим право на предоставление в соответствии с</w:t>
      </w:r>
    </w:p>
    <w:p w:rsidR="00017D67" w:rsidRPr="000D4800" w:rsidRDefault="00017D67" w:rsidP="000D4800">
      <w:pPr>
        <w:pStyle w:val="ConsPlusNormal"/>
        <w:ind w:firstLine="540"/>
        <w:jc w:val="both"/>
        <w:rPr>
          <w:sz w:val="20"/>
        </w:rPr>
      </w:pPr>
      <w:r w:rsidRPr="000D4800">
        <w:rPr>
          <w:sz w:val="20"/>
        </w:rPr>
        <w:t>настоящим регламентом земельных участков в собственность бесплатно, с их</w:t>
      </w:r>
    </w:p>
    <w:p w:rsidR="00017D67" w:rsidRPr="000D4800" w:rsidRDefault="00017D67" w:rsidP="000D4800">
      <w:pPr>
        <w:pStyle w:val="ConsPlusNormal"/>
        <w:ind w:firstLine="540"/>
        <w:jc w:val="both"/>
        <w:rPr>
          <w:sz w:val="20"/>
        </w:rPr>
      </w:pPr>
      <w:r w:rsidRPr="000D4800">
        <w:rPr>
          <w:sz w:val="20"/>
        </w:rPr>
        <w:t>согласия предоставляется мера социальной поддержки взамен предоставления им земельного участка в собственность бесплатно, установленная Законом Кировской области от 10 июня 2015 года N 546-ЗО "О мерах социальной поддержки семей, имеющих детей".</w:t>
      </w:r>
    </w:p>
    <w:p w:rsidR="00017D67" w:rsidRPr="000D4800" w:rsidRDefault="00017D67" w:rsidP="000D4800">
      <w:pPr>
        <w:pStyle w:val="ConsPlusNormal"/>
        <w:ind w:firstLine="540"/>
        <w:jc w:val="both"/>
        <w:rPr>
          <w:sz w:val="20"/>
        </w:rPr>
      </w:pPr>
      <w:r w:rsidRPr="000D4800">
        <w:rPr>
          <w:sz w:val="20"/>
        </w:rPr>
        <w:t>Органы местного самоуправления, осуществляющие учет граждан в</w:t>
      </w:r>
    </w:p>
    <w:p w:rsidR="00017D67" w:rsidRPr="000D4800" w:rsidRDefault="00017D67" w:rsidP="000D4800">
      <w:pPr>
        <w:pStyle w:val="ConsPlusNormal"/>
        <w:ind w:firstLine="540"/>
        <w:jc w:val="both"/>
        <w:rPr>
          <w:sz w:val="20"/>
        </w:rPr>
      </w:pPr>
      <w:r w:rsidRPr="000D4800">
        <w:rPr>
          <w:sz w:val="20"/>
        </w:rPr>
        <w:t>качестве лиц, имеющих право на предоставление земельных участков в</w:t>
      </w:r>
    </w:p>
    <w:p w:rsidR="00017D67" w:rsidRPr="000D4800" w:rsidRDefault="00017D67" w:rsidP="000D4800">
      <w:pPr>
        <w:pStyle w:val="ConsPlusNormal"/>
        <w:ind w:firstLine="540"/>
        <w:jc w:val="both"/>
        <w:rPr>
          <w:sz w:val="20"/>
        </w:rPr>
      </w:pPr>
      <w:r w:rsidRPr="000D4800">
        <w:rPr>
          <w:sz w:val="20"/>
        </w:rPr>
        <w:t>собственность бесплатно, передают органу исполнительной власти Кировской</w:t>
      </w:r>
    </w:p>
    <w:p w:rsidR="00017D67" w:rsidRPr="000D4800" w:rsidRDefault="00017D67" w:rsidP="000D4800">
      <w:pPr>
        <w:pStyle w:val="ConsPlusNormal"/>
        <w:ind w:firstLine="540"/>
        <w:jc w:val="both"/>
        <w:rPr>
          <w:sz w:val="20"/>
        </w:rPr>
      </w:pPr>
      <w:r w:rsidRPr="000D4800">
        <w:rPr>
          <w:sz w:val="20"/>
        </w:rPr>
        <w:t>области, уполномоченному на предоставление меры социальной поддержки, в</w:t>
      </w:r>
    </w:p>
    <w:p w:rsidR="00017D67" w:rsidRPr="000D4800" w:rsidRDefault="00017D67" w:rsidP="000D4800">
      <w:pPr>
        <w:pStyle w:val="ConsPlusNormal"/>
        <w:ind w:firstLine="540"/>
        <w:jc w:val="both"/>
        <w:rPr>
          <w:sz w:val="20"/>
        </w:rPr>
      </w:pPr>
      <w:r w:rsidRPr="000D4800">
        <w:rPr>
          <w:sz w:val="20"/>
        </w:rPr>
        <w:t>электронной форме самостоятельно с использованием единой системы</w:t>
      </w:r>
    </w:p>
    <w:p w:rsidR="00017D67" w:rsidRPr="000D4800" w:rsidRDefault="00017D67" w:rsidP="000D4800">
      <w:pPr>
        <w:pStyle w:val="ConsPlusNormal"/>
        <w:ind w:firstLine="540"/>
        <w:jc w:val="both"/>
        <w:rPr>
          <w:sz w:val="20"/>
        </w:rPr>
      </w:pPr>
      <w:r w:rsidRPr="000D4800">
        <w:rPr>
          <w:sz w:val="20"/>
        </w:rPr>
        <w:t>межведомственного информационного взаимодействия сведения, содержащиеся в Реестре, необходимые для предоставления меры социальной поддержки.</w:t>
      </w:r>
    </w:p>
    <w:p w:rsidR="00017D67" w:rsidRPr="000D4800" w:rsidRDefault="00017D67" w:rsidP="000D4800">
      <w:pPr>
        <w:pStyle w:val="ConsPlusNormal"/>
        <w:ind w:firstLine="540"/>
        <w:jc w:val="both"/>
        <w:rPr>
          <w:sz w:val="20"/>
        </w:rPr>
      </w:pPr>
    </w:p>
    <w:p w:rsidR="00017D67" w:rsidRPr="000D4800" w:rsidRDefault="00017D67" w:rsidP="000D4800">
      <w:pPr>
        <w:pStyle w:val="ConsPlusNormal"/>
        <w:ind w:firstLine="540"/>
        <w:jc w:val="both"/>
        <w:rPr>
          <w:sz w:val="20"/>
        </w:rPr>
      </w:pPr>
      <w:r w:rsidRPr="000D4800">
        <w:rPr>
          <w:sz w:val="20"/>
        </w:rPr>
        <w:t>3.8.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017D67" w:rsidRPr="000D4800" w:rsidRDefault="00017D67" w:rsidP="000D4800">
      <w:pPr>
        <w:pStyle w:val="ConsPlusNormal"/>
        <w:ind w:firstLine="540"/>
        <w:jc w:val="both"/>
        <w:rPr>
          <w:sz w:val="20"/>
        </w:rPr>
      </w:pPr>
      <w:r w:rsidRPr="000D4800">
        <w:rPr>
          <w:sz w:val="20"/>
        </w:rPr>
        <w:t>Информация о муниципальной услуге размещается на Едином портале или Региональном портале.</w:t>
      </w:r>
    </w:p>
    <w:p w:rsidR="00017D67" w:rsidRPr="000D4800" w:rsidRDefault="00017D67" w:rsidP="000D4800">
      <w:pPr>
        <w:pStyle w:val="ConsPlusNormal"/>
        <w:ind w:firstLine="540"/>
        <w:jc w:val="both"/>
        <w:rPr>
          <w:sz w:val="20"/>
        </w:rPr>
      </w:pPr>
      <w:r w:rsidRPr="000D4800">
        <w:rPr>
          <w:sz w:val="20"/>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017D67" w:rsidRPr="000D4800" w:rsidRDefault="00017D67" w:rsidP="000D4800">
      <w:pPr>
        <w:pStyle w:val="ConsPlusNormal"/>
        <w:ind w:firstLine="540"/>
        <w:jc w:val="both"/>
        <w:rPr>
          <w:sz w:val="20"/>
        </w:rPr>
      </w:pPr>
      <w:r w:rsidRPr="000D4800">
        <w:rPr>
          <w:sz w:val="20"/>
        </w:rPr>
        <w:t>3.8.1. Описание последовательности действий при приеме и регистрации заявления о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017D67" w:rsidRPr="000D4800" w:rsidRDefault="00017D67" w:rsidP="000D4800">
      <w:pPr>
        <w:pStyle w:val="ConsPlusNormal"/>
        <w:ind w:firstLine="540"/>
        <w:jc w:val="both"/>
        <w:rPr>
          <w:sz w:val="20"/>
        </w:rPr>
      </w:pPr>
      <w:r w:rsidRPr="000D4800">
        <w:rPr>
          <w:sz w:val="20"/>
        </w:rPr>
        <w:t>3.8.2.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017D67" w:rsidRPr="000D4800" w:rsidRDefault="00017D67" w:rsidP="000D4800">
      <w:pPr>
        <w:pStyle w:val="ConsPlusNormal"/>
        <w:ind w:firstLine="540"/>
        <w:jc w:val="both"/>
        <w:rPr>
          <w:sz w:val="20"/>
        </w:rPr>
      </w:pPr>
      <w:r w:rsidRPr="000D4800">
        <w:rPr>
          <w:sz w:val="20"/>
        </w:rPr>
        <w:t>Последовательность действий при рассмотрении заявления и представленных документов, направлении межведомственных запросов аналогична последовательности, указанной в подразделе 3.3 раздела 3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3.8.3. Последовательность административных действий при учете граждан в качестве лиц, имеющих право на предоставление земельных участков в собственность бесплатно, аналогична последовательности, указанной в подразделе 3.4 раздела 3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3.8.4. Последовательность административных действий при выборе земельного участка из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аналогична последовательности, указанной в подразделе 3.6 раздела 3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3.8.5. Последовательность административных действий при принятии решения о предоставлении земельного участка в собственность бесплатно или об отказе в предоставлении земельного участка в собственность бесплатно аналогична последовательности, указанной в подразделе 3.7 раздела 3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017D67" w:rsidRPr="000D4800" w:rsidRDefault="00017D67" w:rsidP="000D4800">
      <w:pPr>
        <w:pStyle w:val="ConsPlusNormal"/>
        <w:ind w:firstLine="540"/>
        <w:jc w:val="both"/>
        <w:rPr>
          <w:sz w:val="20"/>
        </w:rPr>
      </w:pPr>
      <w:r w:rsidRPr="000D4800">
        <w:rPr>
          <w:sz w:val="20"/>
        </w:rPr>
        <w:t>3.9. Перечень административных процедур (действий), выполняемых МФЦ</w:t>
      </w:r>
    </w:p>
    <w:p w:rsidR="00017D67" w:rsidRPr="000D4800" w:rsidRDefault="00017D67" w:rsidP="000D4800">
      <w:pPr>
        <w:pStyle w:val="ConsPlusNormal"/>
        <w:ind w:firstLine="540"/>
        <w:jc w:val="both"/>
        <w:rPr>
          <w:sz w:val="20"/>
        </w:rPr>
      </w:pPr>
      <w:r w:rsidRPr="000D4800">
        <w:rPr>
          <w:sz w:val="2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17D67" w:rsidRPr="000D4800" w:rsidRDefault="00017D67" w:rsidP="000D4800">
      <w:pPr>
        <w:pStyle w:val="ConsPlusNormal"/>
        <w:ind w:firstLine="540"/>
        <w:jc w:val="both"/>
        <w:rPr>
          <w:sz w:val="20"/>
        </w:rPr>
      </w:pPr>
      <w:r w:rsidRPr="000D4800">
        <w:rPr>
          <w:sz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017D67" w:rsidRPr="000D4800" w:rsidRDefault="00017D67" w:rsidP="000D4800">
      <w:pPr>
        <w:pStyle w:val="ConsPlusNormal"/>
        <w:ind w:firstLine="540"/>
        <w:jc w:val="both"/>
        <w:rPr>
          <w:sz w:val="20"/>
        </w:rPr>
      </w:pPr>
      <w:r w:rsidRPr="000D4800">
        <w:rPr>
          <w:sz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017D67" w:rsidRPr="000D4800" w:rsidRDefault="00017D67" w:rsidP="000D4800">
      <w:pPr>
        <w:pStyle w:val="ConsPlusNormal"/>
        <w:ind w:firstLine="540"/>
        <w:jc w:val="both"/>
        <w:rPr>
          <w:sz w:val="20"/>
        </w:rPr>
      </w:pPr>
      <w:r w:rsidRPr="000D4800">
        <w:rPr>
          <w:sz w:val="20"/>
        </w:rPr>
        <w:t>3) передача курьером заявления и прилагаемых к нему документов из МФЦ в уполномоченный орган;</w:t>
      </w:r>
    </w:p>
    <w:p w:rsidR="00017D67" w:rsidRPr="000D4800" w:rsidRDefault="00017D67" w:rsidP="000D4800">
      <w:pPr>
        <w:pStyle w:val="ConsPlusNormal"/>
        <w:ind w:firstLine="540"/>
        <w:jc w:val="both"/>
        <w:rPr>
          <w:sz w:val="20"/>
        </w:rPr>
      </w:pPr>
      <w:r w:rsidRPr="000D4800">
        <w:rPr>
          <w:sz w:val="20"/>
        </w:rPr>
        <w:t>4) передача курьером пакета документов из уполномоченного органа в МФЦ;</w:t>
      </w:r>
    </w:p>
    <w:p w:rsidR="00017D67" w:rsidRPr="000D4800" w:rsidRDefault="00017D67" w:rsidP="000D4800">
      <w:pPr>
        <w:pStyle w:val="ConsPlusNormal"/>
        <w:ind w:firstLine="540"/>
        <w:jc w:val="both"/>
        <w:rPr>
          <w:sz w:val="20"/>
        </w:rPr>
      </w:pPr>
      <w:r w:rsidRPr="000D4800">
        <w:rPr>
          <w:sz w:val="20"/>
        </w:rPr>
        <w:t>5) выдача (направление) заявителю результата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17D67" w:rsidRPr="000D4800" w:rsidRDefault="00017D67" w:rsidP="000D4800">
      <w:pPr>
        <w:pStyle w:val="ConsPlusNormal"/>
        <w:ind w:firstLine="540"/>
        <w:jc w:val="both"/>
        <w:rPr>
          <w:sz w:val="20"/>
        </w:rPr>
      </w:pPr>
      <w:r w:rsidRPr="000D4800">
        <w:rPr>
          <w:sz w:val="20"/>
        </w:rPr>
        <w:t>3.9.1. Порядок выполнения административных процедур (действий) МФЦ</w:t>
      </w:r>
    </w:p>
    <w:p w:rsidR="00017D67" w:rsidRPr="000D4800" w:rsidRDefault="00017D67" w:rsidP="000D4800">
      <w:pPr>
        <w:pStyle w:val="ConsPlusNormal"/>
        <w:ind w:firstLine="540"/>
        <w:jc w:val="both"/>
        <w:rPr>
          <w:sz w:val="20"/>
        </w:rPr>
      </w:pPr>
      <w:r w:rsidRPr="000D4800">
        <w:rPr>
          <w:sz w:val="20"/>
        </w:rPr>
        <w:lastRenderedPageBreak/>
        <w:t>3.9.1.1. При приеме заявления и прилагаемых к нему документов работник МФЦ:</w:t>
      </w:r>
    </w:p>
    <w:p w:rsidR="00017D67" w:rsidRPr="000D4800" w:rsidRDefault="00017D67" w:rsidP="000D4800">
      <w:pPr>
        <w:pStyle w:val="ConsPlusNormal"/>
        <w:ind w:firstLine="540"/>
        <w:jc w:val="both"/>
        <w:rPr>
          <w:sz w:val="20"/>
        </w:rPr>
      </w:pPr>
      <w:r w:rsidRPr="000D4800">
        <w:rPr>
          <w:sz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7D67" w:rsidRPr="000D4800" w:rsidRDefault="00017D67" w:rsidP="000D4800">
      <w:pPr>
        <w:pStyle w:val="ConsPlusNormal"/>
        <w:ind w:firstLine="540"/>
        <w:jc w:val="both"/>
        <w:rPr>
          <w:sz w:val="20"/>
        </w:rPr>
      </w:pPr>
      <w:r w:rsidRPr="000D4800">
        <w:rPr>
          <w:sz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7D67" w:rsidRPr="000D4800" w:rsidRDefault="00017D67" w:rsidP="000D4800">
      <w:pPr>
        <w:pStyle w:val="ConsPlusNormal"/>
        <w:ind w:firstLine="540"/>
        <w:jc w:val="both"/>
        <w:rPr>
          <w:sz w:val="20"/>
        </w:rPr>
      </w:pPr>
      <w:r w:rsidRPr="000D4800">
        <w:rPr>
          <w:sz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проверяет соответствие представленных документов установленным требованиям, удостоверяясь, что:</w:t>
      </w:r>
    </w:p>
    <w:p w:rsidR="00017D67" w:rsidRPr="000D4800" w:rsidRDefault="00017D67" w:rsidP="000D4800">
      <w:pPr>
        <w:pStyle w:val="ConsPlusNormal"/>
        <w:ind w:firstLine="540"/>
        <w:jc w:val="both"/>
        <w:rPr>
          <w:sz w:val="20"/>
        </w:rPr>
      </w:pPr>
      <w:r w:rsidRPr="000D4800">
        <w:rPr>
          <w:sz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7D67" w:rsidRPr="000D4800" w:rsidRDefault="00017D67" w:rsidP="000D4800">
      <w:pPr>
        <w:pStyle w:val="ConsPlusNormal"/>
        <w:ind w:firstLine="540"/>
        <w:jc w:val="both"/>
        <w:rPr>
          <w:sz w:val="20"/>
        </w:rPr>
      </w:pPr>
      <w:r w:rsidRPr="000D4800">
        <w:rPr>
          <w:sz w:val="20"/>
        </w:rPr>
        <w:t>тексты документов написаны разборчиво;</w:t>
      </w:r>
    </w:p>
    <w:p w:rsidR="00017D67" w:rsidRPr="000D4800" w:rsidRDefault="00017D67" w:rsidP="000D4800">
      <w:pPr>
        <w:pStyle w:val="ConsPlusNormal"/>
        <w:ind w:firstLine="540"/>
        <w:jc w:val="both"/>
        <w:rPr>
          <w:sz w:val="20"/>
        </w:rPr>
      </w:pPr>
      <w:r w:rsidRPr="000D4800">
        <w:rPr>
          <w:sz w:val="20"/>
        </w:rPr>
        <w:t>фамилии, имена и отчества физических лиц, адреса их мест жительства написаны полностью;</w:t>
      </w:r>
    </w:p>
    <w:p w:rsidR="00017D67" w:rsidRPr="000D4800" w:rsidRDefault="00017D67" w:rsidP="000D4800">
      <w:pPr>
        <w:pStyle w:val="ConsPlusNormal"/>
        <w:ind w:firstLine="540"/>
        <w:jc w:val="both"/>
        <w:rPr>
          <w:sz w:val="20"/>
        </w:rPr>
      </w:pPr>
      <w:r w:rsidRPr="000D4800">
        <w:rPr>
          <w:sz w:val="20"/>
        </w:rPr>
        <w:t>в документах нет подчисток, приписок, зачеркнутых слов и иных не оговоренных в них исправлений;</w:t>
      </w:r>
    </w:p>
    <w:p w:rsidR="00017D67" w:rsidRPr="000D4800" w:rsidRDefault="00017D67" w:rsidP="000D4800">
      <w:pPr>
        <w:pStyle w:val="ConsPlusNormal"/>
        <w:ind w:firstLine="540"/>
        <w:jc w:val="both"/>
        <w:rPr>
          <w:sz w:val="20"/>
        </w:rPr>
      </w:pPr>
      <w:r w:rsidRPr="000D4800">
        <w:rPr>
          <w:sz w:val="20"/>
        </w:rPr>
        <w:t>документы не исполнены карандашом;</w:t>
      </w:r>
    </w:p>
    <w:p w:rsidR="00017D67" w:rsidRPr="000D4800" w:rsidRDefault="00017D67" w:rsidP="000D4800">
      <w:pPr>
        <w:pStyle w:val="ConsPlusNormal"/>
        <w:ind w:firstLine="540"/>
        <w:jc w:val="both"/>
        <w:rPr>
          <w:sz w:val="20"/>
        </w:rPr>
      </w:pPr>
      <w:r w:rsidRPr="000D4800">
        <w:rPr>
          <w:sz w:val="20"/>
        </w:rPr>
        <w:t>документы не имеют повреждений, наличие которых не позволяет однозначно истолковать их содержание;</w:t>
      </w:r>
    </w:p>
    <w:p w:rsidR="00017D67" w:rsidRPr="000D4800" w:rsidRDefault="00017D67" w:rsidP="000D4800">
      <w:pPr>
        <w:pStyle w:val="ConsPlusNormal"/>
        <w:ind w:firstLine="540"/>
        <w:jc w:val="both"/>
        <w:rPr>
          <w:sz w:val="20"/>
        </w:rPr>
      </w:pPr>
      <w:r w:rsidRPr="000D4800">
        <w:rPr>
          <w:sz w:val="20"/>
        </w:rPr>
        <w:t>срок действия документов не истек;</w:t>
      </w:r>
    </w:p>
    <w:p w:rsidR="00017D67" w:rsidRPr="000D4800" w:rsidRDefault="00017D67" w:rsidP="000D4800">
      <w:pPr>
        <w:pStyle w:val="ConsPlusNormal"/>
        <w:ind w:firstLine="540"/>
        <w:jc w:val="both"/>
        <w:rPr>
          <w:sz w:val="20"/>
        </w:rPr>
      </w:pPr>
      <w:r w:rsidRPr="000D4800">
        <w:rPr>
          <w:sz w:val="20"/>
        </w:rPr>
        <w:t>документы содержат информацию, необходимую для предоставления муниципальной услуги, указанной в заявлении;</w:t>
      </w:r>
    </w:p>
    <w:p w:rsidR="00017D67" w:rsidRPr="000D4800" w:rsidRDefault="00017D67" w:rsidP="000D4800">
      <w:pPr>
        <w:pStyle w:val="ConsPlusNormal"/>
        <w:ind w:firstLine="540"/>
        <w:jc w:val="both"/>
        <w:rPr>
          <w:sz w:val="20"/>
        </w:rPr>
      </w:pPr>
      <w:r w:rsidRPr="000D4800">
        <w:rPr>
          <w:sz w:val="20"/>
        </w:rPr>
        <w:t>документы представлены в полном объеме;</w:t>
      </w:r>
    </w:p>
    <w:p w:rsidR="00017D67" w:rsidRPr="000D4800" w:rsidRDefault="00017D67" w:rsidP="000D4800">
      <w:pPr>
        <w:pStyle w:val="ConsPlusNormal"/>
        <w:ind w:firstLine="540"/>
        <w:jc w:val="both"/>
        <w:rPr>
          <w:sz w:val="20"/>
        </w:rPr>
      </w:pPr>
      <w:r w:rsidRPr="000D4800">
        <w:rPr>
          <w:sz w:val="20"/>
        </w:rPr>
        <w:t>заявление соответствует установленным требованиям к его форме и виду;</w:t>
      </w:r>
    </w:p>
    <w:p w:rsidR="00017D67" w:rsidRPr="000D4800" w:rsidRDefault="00017D67" w:rsidP="000D4800">
      <w:pPr>
        <w:pStyle w:val="ConsPlusNormal"/>
        <w:ind w:firstLine="540"/>
        <w:jc w:val="both"/>
        <w:rPr>
          <w:sz w:val="20"/>
        </w:rPr>
      </w:pPr>
      <w:r w:rsidRPr="000D4800">
        <w:rPr>
          <w:sz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7D67" w:rsidRPr="000D4800" w:rsidRDefault="00017D67" w:rsidP="000D4800">
      <w:pPr>
        <w:pStyle w:val="ConsPlusNormal"/>
        <w:ind w:firstLine="540"/>
        <w:jc w:val="both"/>
        <w:rPr>
          <w:sz w:val="20"/>
        </w:rPr>
      </w:pPr>
      <w:r w:rsidRPr="000D4800">
        <w:rPr>
          <w:sz w:val="20"/>
        </w:rPr>
        <w:t>Работник МФЦ от имени заявителя заполняет заявление по соответствующей форме.</w:t>
      </w:r>
    </w:p>
    <w:p w:rsidR="00017D67" w:rsidRPr="000D4800" w:rsidRDefault="00017D67" w:rsidP="000D4800">
      <w:pPr>
        <w:pStyle w:val="ConsPlusNormal"/>
        <w:ind w:firstLine="540"/>
        <w:jc w:val="both"/>
        <w:rPr>
          <w:sz w:val="20"/>
        </w:rPr>
      </w:pPr>
      <w:r w:rsidRPr="000D4800">
        <w:rPr>
          <w:sz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17D67" w:rsidRPr="000D4800" w:rsidRDefault="00017D67" w:rsidP="000D4800">
      <w:pPr>
        <w:pStyle w:val="ConsPlusNormal"/>
        <w:ind w:firstLine="540"/>
        <w:jc w:val="both"/>
        <w:rPr>
          <w:sz w:val="20"/>
        </w:rPr>
      </w:pPr>
      <w:r w:rsidRPr="000D4800">
        <w:rPr>
          <w:sz w:val="20"/>
        </w:rPr>
        <w:t>Заявитель, представивший документы для получения муниципальной услуги, в обязательном порядке информируется работником МФЦ:</w:t>
      </w:r>
    </w:p>
    <w:p w:rsidR="00017D67" w:rsidRPr="000D4800" w:rsidRDefault="00017D67" w:rsidP="000D4800">
      <w:pPr>
        <w:pStyle w:val="ConsPlusNormal"/>
        <w:ind w:firstLine="540"/>
        <w:jc w:val="both"/>
        <w:rPr>
          <w:sz w:val="20"/>
        </w:rPr>
      </w:pPr>
      <w:r w:rsidRPr="000D4800">
        <w:rPr>
          <w:sz w:val="20"/>
        </w:rPr>
        <w:t>о сроке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о возможности отказа в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17D67" w:rsidRPr="000D4800" w:rsidRDefault="00017D67" w:rsidP="000D4800">
      <w:pPr>
        <w:pStyle w:val="ConsPlusNormal"/>
        <w:ind w:firstLine="540"/>
        <w:jc w:val="both"/>
        <w:rPr>
          <w:sz w:val="20"/>
        </w:rPr>
      </w:pPr>
      <w:r w:rsidRPr="000D4800">
        <w:rPr>
          <w:sz w:val="20"/>
        </w:rPr>
        <w:t>3.9.1.2.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17D67" w:rsidRPr="000D4800" w:rsidRDefault="00017D67" w:rsidP="000D4800">
      <w:pPr>
        <w:pStyle w:val="ConsPlusNormal"/>
        <w:ind w:firstLine="540"/>
        <w:jc w:val="both"/>
        <w:rPr>
          <w:sz w:val="20"/>
        </w:rPr>
      </w:pPr>
      <w:r w:rsidRPr="000D4800">
        <w:rPr>
          <w:sz w:val="20"/>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017D67" w:rsidRPr="000D4800" w:rsidRDefault="00017D67" w:rsidP="000D4800">
      <w:pPr>
        <w:pStyle w:val="ConsPlusNormal"/>
        <w:ind w:firstLine="540"/>
        <w:jc w:val="both"/>
        <w:rPr>
          <w:sz w:val="20"/>
        </w:rPr>
      </w:pPr>
      <w:r w:rsidRPr="000D4800">
        <w:rPr>
          <w:sz w:val="20"/>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17D67" w:rsidRPr="000D4800" w:rsidRDefault="00017D67" w:rsidP="000D4800">
      <w:pPr>
        <w:pStyle w:val="ConsPlusNormal"/>
        <w:ind w:firstLine="540"/>
        <w:jc w:val="both"/>
        <w:rPr>
          <w:sz w:val="20"/>
        </w:rPr>
      </w:pPr>
      <w:r w:rsidRPr="000D4800">
        <w:rPr>
          <w:sz w:val="20"/>
        </w:rPr>
        <w:t>3.9.1.3.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17D67" w:rsidRPr="000D4800" w:rsidRDefault="00017D67" w:rsidP="000D4800">
      <w:pPr>
        <w:pStyle w:val="ConsPlusNormal"/>
        <w:ind w:firstLine="540"/>
        <w:jc w:val="both"/>
        <w:rPr>
          <w:sz w:val="20"/>
        </w:rPr>
      </w:pPr>
      <w:r w:rsidRPr="000D4800">
        <w:rPr>
          <w:sz w:val="20"/>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17D67" w:rsidRPr="000D4800" w:rsidRDefault="00017D67" w:rsidP="000D4800">
      <w:pPr>
        <w:pStyle w:val="ConsPlusNormal"/>
        <w:ind w:firstLine="540"/>
        <w:jc w:val="both"/>
        <w:rPr>
          <w:sz w:val="20"/>
        </w:rPr>
      </w:pPr>
      <w:r w:rsidRPr="000D4800">
        <w:rPr>
          <w:sz w:val="20"/>
        </w:rPr>
        <w:t>3.9.1.4.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17D67" w:rsidRPr="000D4800" w:rsidRDefault="00017D67" w:rsidP="000D4800">
      <w:pPr>
        <w:pStyle w:val="ConsPlusNormal"/>
        <w:ind w:firstLine="540"/>
        <w:jc w:val="both"/>
        <w:rPr>
          <w:sz w:val="20"/>
        </w:rPr>
      </w:pPr>
      <w:r w:rsidRPr="000D4800">
        <w:rPr>
          <w:sz w:val="20"/>
        </w:rPr>
        <w:t xml:space="preserve">Для получения документов заявитель прибывает в МФЦ лично с документом, удостоверяющим </w:t>
      </w:r>
      <w:r w:rsidRPr="000D4800">
        <w:rPr>
          <w:sz w:val="20"/>
        </w:rPr>
        <w:lastRenderedPageBreak/>
        <w:t>личность.</w:t>
      </w:r>
    </w:p>
    <w:p w:rsidR="00017D67" w:rsidRPr="000D4800" w:rsidRDefault="00017D67" w:rsidP="000D4800">
      <w:pPr>
        <w:pStyle w:val="ConsPlusNormal"/>
        <w:ind w:firstLine="540"/>
        <w:jc w:val="both"/>
        <w:rPr>
          <w:sz w:val="20"/>
        </w:rPr>
      </w:pPr>
      <w:r w:rsidRPr="000D4800">
        <w:rPr>
          <w:sz w:val="20"/>
        </w:rPr>
        <w:t>Основанием для начала административной процедуры является получение МФЦ результата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При выдаче документов должностное лицо МФЦ:</w:t>
      </w:r>
    </w:p>
    <w:p w:rsidR="00017D67" w:rsidRPr="000D4800" w:rsidRDefault="00017D67" w:rsidP="000D4800">
      <w:pPr>
        <w:pStyle w:val="ConsPlusNormal"/>
        <w:ind w:firstLine="540"/>
        <w:jc w:val="both"/>
        <w:rPr>
          <w:sz w:val="20"/>
        </w:rPr>
      </w:pPr>
      <w:r w:rsidRPr="000D4800">
        <w:rPr>
          <w:sz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17D67" w:rsidRPr="000D4800" w:rsidRDefault="00017D67" w:rsidP="000D4800">
      <w:pPr>
        <w:pStyle w:val="ConsPlusNormal"/>
        <w:ind w:firstLine="540"/>
        <w:jc w:val="both"/>
        <w:rPr>
          <w:sz w:val="20"/>
        </w:rPr>
      </w:pPr>
      <w:r w:rsidRPr="000D4800">
        <w:rPr>
          <w:sz w:val="20"/>
        </w:rPr>
        <w:t>знакомит с содержанием документов и выдает их.</w:t>
      </w:r>
    </w:p>
    <w:p w:rsidR="00017D67" w:rsidRPr="000D4800" w:rsidRDefault="00017D67" w:rsidP="000D4800">
      <w:pPr>
        <w:pStyle w:val="ConsPlusNormal"/>
        <w:ind w:firstLine="540"/>
        <w:jc w:val="both"/>
        <w:rPr>
          <w:sz w:val="20"/>
        </w:rPr>
      </w:pPr>
      <w:r w:rsidRPr="000D4800">
        <w:rPr>
          <w:sz w:val="20"/>
        </w:rPr>
        <w:t>3.9.1.5. В случае обращения заявителя за предоставлением муниципальной услуги по экстерриториальному принципу МФЦ:</w:t>
      </w:r>
    </w:p>
    <w:p w:rsidR="00017D67" w:rsidRPr="000D4800" w:rsidRDefault="00017D67" w:rsidP="000D4800">
      <w:pPr>
        <w:pStyle w:val="ConsPlusNormal"/>
        <w:ind w:firstLine="540"/>
        <w:jc w:val="both"/>
        <w:rPr>
          <w:sz w:val="20"/>
        </w:rPr>
      </w:pPr>
      <w:r w:rsidRPr="000D4800">
        <w:rPr>
          <w:sz w:val="20"/>
        </w:rPr>
        <w:t>- принимает от заявителя заявление и документы, представленные заявителем;</w:t>
      </w:r>
    </w:p>
    <w:p w:rsidR="00017D67" w:rsidRPr="000D4800" w:rsidRDefault="00017D67" w:rsidP="000D4800">
      <w:pPr>
        <w:pStyle w:val="ConsPlusNormal"/>
        <w:ind w:firstLine="540"/>
        <w:jc w:val="both"/>
        <w:rPr>
          <w:sz w:val="20"/>
        </w:rPr>
      </w:pPr>
      <w:r w:rsidRPr="000D4800">
        <w:rPr>
          <w:sz w:val="20"/>
        </w:rPr>
        <w:t>- осуществляет копирование (сканирование)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17D67" w:rsidRPr="000D4800" w:rsidRDefault="00017D67" w:rsidP="000D4800">
      <w:pPr>
        <w:pStyle w:val="ConsPlusNormal"/>
        <w:ind w:firstLine="540"/>
        <w:jc w:val="both"/>
        <w:rPr>
          <w:sz w:val="20"/>
        </w:rPr>
      </w:pPr>
      <w:r w:rsidRPr="000D4800">
        <w:rPr>
          <w:sz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7D67" w:rsidRPr="000D4800" w:rsidRDefault="00017D67" w:rsidP="000D4800">
      <w:pPr>
        <w:pStyle w:val="ConsPlusNormal"/>
        <w:ind w:firstLine="540"/>
        <w:jc w:val="both"/>
        <w:rPr>
          <w:sz w:val="20"/>
        </w:rPr>
      </w:pPr>
      <w:r w:rsidRPr="000D4800">
        <w:rPr>
          <w:sz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17D67" w:rsidRPr="000D4800" w:rsidRDefault="00017D67" w:rsidP="000D4800">
      <w:pPr>
        <w:pStyle w:val="ConsPlusNormal"/>
        <w:ind w:firstLine="540"/>
        <w:jc w:val="both"/>
        <w:rPr>
          <w:sz w:val="20"/>
        </w:rPr>
      </w:pPr>
      <w:r w:rsidRPr="000D4800">
        <w:rPr>
          <w:sz w:val="20"/>
        </w:rPr>
        <w:t>3.9.1.6. В случае обращения заявителя за предоставлением муниципальной услуги по приему заявителей по предварительной записи</w:t>
      </w:r>
    </w:p>
    <w:p w:rsidR="00017D67" w:rsidRPr="000D4800" w:rsidRDefault="00017D67" w:rsidP="000D4800">
      <w:pPr>
        <w:pStyle w:val="ConsPlusNormal"/>
        <w:ind w:firstLine="540"/>
        <w:jc w:val="both"/>
        <w:rPr>
          <w:sz w:val="20"/>
        </w:rPr>
      </w:pPr>
      <w:r w:rsidRPr="000D4800">
        <w:rPr>
          <w:sz w:val="20"/>
        </w:rPr>
        <w:t>В целях предоставления муниципальной услуги осуществляется прием заявителей по предварительной записи.</w:t>
      </w:r>
    </w:p>
    <w:p w:rsidR="00017D67" w:rsidRPr="000D4800" w:rsidRDefault="00017D67" w:rsidP="000D4800">
      <w:pPr>
        <w:pStyle w:val="ConsPlusNormal"/>
        <w:ind w:firstLine="540"/>
        <w:jc w:val="both"/>
        <w:rPr>
          <w:sz w:val="20"/>
        </w:rPr>
      </w:pPr>
      <w:r w:rsidRPr="000D4800">
        <w:rPr>
          <w:sz w:val="20"/>
        </w:rPr>
        <w:t>Запись на прием проводится посредством Единого и Регионального портала.</w:t>
      </w:r>
    </w:p>
    <w:p w:rsidR="00017D67" w:rsidRPr="000D4800" w:rsidRDefault="00017D67" w:rsidP="000D4800">
      <w:pPr>
        <w:pStyle w:val="ConsPlusNormal"/>
        <w:ind w:firstLine="540"/>
        <w:jc w:val="both"/>
        <w:rPr>
          <w:sz w:val="20"/>
        </w:rPr>
      </w:pPr>
      <w:r w:rsidRPr="000D4800">
        <w:rPr>
          <w:sz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7D67" w:rsidRPr="000D4800" w:rsidRDefault="00017D67" w:rsidP="000D4800">
      <w:pPr>
        <w:pStyle w:val="ConsPlusNormal"/>
        <w:ind w:firstLine="540"/>
        <w:jc w:val="both"/>
        <w:rPr>
          <w:sz w:val="20"/>
        </w:rPr>
      </w:pPr>
      <w:r w:rsidRPr="000D4800">
        <w:rPr>
          <w:sz w:val="2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D67" w:rsidRPr="000D4800" w:rsidRDefault="00017D67" w:rsidP="000D4800">
      <w:pPr>
        <w:pStyle w:val="ConsPlusNormal"/>
        <w:ind w:firstLine="540"/>
        <w:jc w:val="both"/>
        <w:rPr>
          <w:sz w:val="20"/>
        </w:rPr>
      </w:pPr>
      <w:r w:rsidRPr="000D4800">
        <w:rPr>
          <w:sz w:val="20"/>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17D67" w:rsidRPr="000D4800" w:rsidRDefault="00017D67" w:rsidP="000D4800">
      <w:pPr>
        <w:pStyle w:val="ConsPlusNormal"/>
        <w:ind w:firstLine="540"/>
        <w:jc w:val="both"/>
        <w:rPr>
          <w:sz w:val="20"/>
        </w:rPr>
      </w:pPr>
      <w:r w:rsidRPr="000D4800">
        <w:rPr>
          <w:sz w:val="20"/>
        </w:rPr>
        <w:t>На Едином и Региональном портале, официальном сайте размещаются образцы заполнения электронной формы запроса.</w:t>
      </w:r>
    </w:p>
    <w:p w:rsidR="00017D67" w:rsidRPr="000D4800" w:rsidRDefault="00017D67" w:rsidP="000D4800">
      <w:pPr>
        <w:pStyle w:val="ConsPlusNormal"/>
        <w:ind w:firstLine="540"/>
        <w:jc w:val="both"/>
        <w:rPr>
          <w:sz w:val="20"/>
        </w:rPr>
      </w:pPr>
      <w:r w:rsidRPr="000D4800">
        <w:rPr>
          <w:sz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7D67" w:rsidRPr="000D4800" w:rsidRDefault="00017D67" w:rsidP="000D4800">
      <w:pPr>
        <w:pStyle w:val="ConsPlusNormal"/>
        <w:ind w:firstLine="540"/>
        <w:jc w:val="both"/>
        <w:rPr>
          <w:sz w:val="20"/>
        </w:rPr>
      </w:pPr>
      <w:r w:rsidRPr="000D4800">
        <w:rPr>
          <w:sz w:val="20"/>
        </w:rPr>
        <w:t>При формировании запроса заявителю обеспечивается:</w:t>
      </w:r>
    </w:p>
    <w:p w:rsidR="00017D67" w:rsidRPr="000D4800" w:rsidRDefault="00017D67" w:rsidP="000D4800">
      <w:pPr>
        <w:pStyle w:val="ConsPlusNormal"/>
        <w:ind w:firstLine="540"/>
        <w:jc w:val="both"/>
        <w:rPr>
          <w:sz w:val="20"/>
        </w:rPr>
      </w:pPr>
      <w:r w:rsidRPr="000D4800">
        <w:rPr>
          <w:sz w:val="20"/>
        </w:rPr>
        <w:t>а) возможность копирования и сохранения запроса и иных документов, указанных в подразделе 2.5 Раздела 2 настоящего Административного регламента, необходимых для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7D67" w:rsidRPr="000D4800" w:rsidRDefault="00017D67" w:rsidP="000D4800">
      <w:pPr>
        <w:pStyle w:val="ConsPlusNormal"/>
        <w:ind w:firstLine="540"/>
        <w:jc w:val="both"/>
        <w:rPr>
          <w:sz w:val="20"/>
        </w:rPr>
      </w:pPr>
      <w:r w:rsidRPr="000D4800">
        <w:rPr>
          <w:sz w:val="20"/>
        </w:rPr>
        <w:t>в) возможность печати на бумажном носителе копии электронной формы запроса;</w:t>
      </w:r>
    </w:p>
    <w:p w:rsidR="00017D67" w:rsidRPr="000D4800" w:rsidRDefault="00017D67" w:rsidP="000D4800">
      <w:pPr>
        <w:pStyle w:val="ConsPlusNormal"/>
        <w:ind w:firstLine="540"/>
        <w:jc w:val="both"/>
        <w:rPr>
          <w:sz w:val="20"/>
        </w:rPr>
      </w:pPr>
      <w:r w:rsidRPr="000D4800">
        <w:rPr>
          <w:sz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D67" w:rsidRPr="000D4800" w:rsidRDefault="00017D67" w:rsidP="000D4800">
      <w:pPr>
        <w:pStyle w:val="ConsPlusNormal"/>
        <w:ind w:firstLine="540"/>
        <w:jc w:val="both"/>
        <w:rPr>
          <w:sz w:val="20"/>
        </w:rPr>
      </w:pPr>
      <w:r w:rsidRPr="000D4800">
        <w:rPr>
          <w:sz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17D67" w:rsidRPr="000D4800" w:rsidRDefault="00017D67" w:rsidP="000D4800">
      <w:pPr>
        <w:pStyle w:val="ConsPlusNormal"/>
        <w:ind w:firstLine="540"/>
        <w:jc w:val="both"/>
        <w:rPr>
          <w:sz w:val="20"/>
        </w:rPr>
      </w:pPr>
      <w:r w:rsidRPr="000D4800">
        <w:rPr>
          <w:sz w:val="20"/>
        </w:rPr>
        <w:lastRenderedPageBreak/>
        <w:t>е) возможность вернуться на любой из этапов заполнения электронной формы запроса без потери ранее введенной информации;</w:t>
      </w:r>
    </w:p>
    <w:p w:rsidR="00017D67" w:rsidRPr="000D4800" w:rsidRDefault="00017D67" w:rsidP="000D4800">
      <w:pPr>
        <w:pStyle w:val="ConsPlusNormal"/>
        <w:ind w:firstLine="540"/>
        <w:jc w:val="both"/>
        <w:rPr>
          <w:sz w:val="20"/>
        </w:rPr>
      </w:pPr>
      <w:r w:rsidRPr="000D4800">
        <w:rPr>
          <w:sz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7D67" w:rsidRPr="000D4800" w:rsidRDefault="00017D67" w:rsidP="000D4800">
      <w:pPr>
        <w:pStyle w:val="ConsPlusNormal"/>
        <w:ind w:firstLine="540"/>
        <w:jc w:val="both"/>
        <w:rPr>
          <w:sz w:val="20"/>
        </w:rPr>
      </w:pPr>
      <w:r w:rsidRPr="000D4800">
        <w:rPr>
          <w:sz w:val="20"/>
        </w:rPr>
        <w:t>3.10. Порядок исправления допущенных опечаток и ошибок в выданных в результате предоставления муниципальной услуги документах</w:t>
      </w:r>
    </w:p>
    <w:p w:rsidR="00017D67" w:rsidRPr="000D4800" w:rsidRDefault="00017D67" w:rsidP="000D4800">
      <w:pPr>
        <w:pStyle w:val="ConsPlusNormal"/>
        <w:ind w:firstLine="540"/>
        <w:jc w:val="both"/>
        <w:rPr>
          <w:sz w:val="20"/>
        </w:rPr>
      </w:pPr>
      <w:r w:rsidRPr="000D4800">
        <w:rPr>
          <w:sz w:val="20"/>
        </w:rPr>
        <w:t>В случае необходимости внесения изменений в решение о предоставлении (отказе в предоставлении) земельного участка в собственность бесплатно в связи с допущенными опечатками и (или) ошибками в тексте решения заявитель направляет заявление (приложение N 6 к настоящему Административному регламенту).</w:t>
      </w:r>
    </w:p>
    <w:p w:rsidR="00017D67" w:rsidRPr="000D4800" w:rsidRDefault="00017D67" w:rsidP="000D4800">
      <w:pPr>
        <w:pStyle w:val="ConsPlusNormal"/>
        <w:ind w:firstLine="540"/>
        <w:jc w:val="both"/>
        <w:rPr>
          <w:sz w:val="20"/>
        </w:rPr>
      </w:pPr>
      <w:r w:rsidRPr="000D4800">
        <w:rPr>
          <w:sz w:val="20"/>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17D67" w:rsidRPr="000D4800" w:rsidRDefault="00017D67" w:rsidP="000D4800">
      <w:pPr>
        <w:pStyle w:val="ConsPlusNormal"/>
        <w:ind w:firstLine="540"/>
        <w:jc w:val="both"/>
        <w:rPr>
          <w:sz w:val="20"/>
        </w:rPr>
      </w:pPr>
      <w:r w:rsidRPr="000D4800">
        <w:rPr>
          <w:sz w:val="20"/>
        </w:rPr>
        <w:t>В случае внесения изменений в решение о предоставлении (отказе в предоставлении) земельного участка в собственность бесплатно в части исправления допущенных опечаток и ошибок по инициативе администрации в адрес заявителя направляется копия такого решения.</w:t>
      </w:r>
    </w:p>
    <w:p w:rsidR="00017D67" w:rsidRPr="000D4800" w:rsidRDefault="00017D67" w:rsidP="000D4800">
      <w:pPr>
        <w:pStyle w:val="ConsPlusNormal"/>
        <w:ind w:firstLine="540"/>
        <w:jc w:val="both"/>
        <w:rPr>
          <w:sz w:val="20"/>
        </w:rPr>
      </w:pPr>
      <w:r w:rsidRPr="000D4800">
        <w:rPr>
          <w:sz w:val="20"/>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017D67" w:rsidRPr="000D4800" w:rsidRDefault="00017D67" w:rsidP="000D4800">
      <w:pPr>
        <w:pStyle w:val="ConsPlusNormal"/>
        <w:ind w:firstLine="540"/>
        <w:jc w:val="both"/>
        <w:rPr>
          <w:sz w:val="20"/>
        </w:rPr>
      </w:pPr>
      <w:r w:rsidRPr="000D4800">
        <w:rPr>
          <w:sz w:val="20"/>
        </w:rPr>
        <w:t>3.11. Порядок отзыва заявления о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17D67" w:rsidRPr="000D4800" w:rsidRDefault="00017D67" w:rsidP="000D4800">
      <w:pPr>
        <w:pStyle w:val="ConsPlusNormal"/>
        <w:ind w:firstLine="540"/>
        <w:jc w:val="both"/>
        <w:rPr>
          <w:sz w:val="20"/>
        </w:rPr>
      </w:pPr>
      <w:r w:rsidRPr="000D4800">
        <w:rPr>
          <w:sz w:val="20"/>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017D67" w:rsidRPr="000D4800" w:rsidRDefault="00017D67" w:rsidP="000D4800">
      <w:pPr>
        <w:pStyle w:val="ConsPlusNormal"/>
        <w:ind w:firstLine="540"/>
        <w:jc w:val="both"/>
        <w:rPr>
          <w:sz w:val="20"/>
        </w:rPr>
      </w:pPr>
      <w:r w:rsidRPr="000D4800">
        <w:rPr>
          <w:sz w:val="20"/>
        </w:rPr>
        <w:t>4. Формы контроля за исполнением Административного регламента</w:t>
      </w:r>
    </w:p>
    <w:p w:rsidR="00017D67" w:rsidRPr="000D4800" w:rsidRDefault="00017D67" w:rsidP="000D4800">
      <w:pPr>
        <w:pStyle w:val="ConsPlusNormal"/>
        <w:ind w:firstLine="540"/>
        <w:jc w:val="both"/>
        <w:rPr>
          <w:sz w:val="20"/>
        </w:rPr>
      </w:pPr>
      <w:r w:rsidRPr="000D4800">
        <w:rPr>
          <w:sz w:val="20"/>
        </w:rPr>
        <w:t>4.1. Порядок осуществления текущего контроля</w:t>
      </w:r>
    </w:p>
    <w:p w:rsidR="00017D67" w:rsidRPr="000D4800" w:rsidRDefault="00017D67" w:rsidP="000D4800">
      <w:pPr>
        <w:pStyle w:val="ConsPlusNormal"/>
        <w:ind w:firstLine="540"/>
        <w:jc w:val="both"/>
        <w:rPr>
          <w:sz w:val="20"/>
        </w:rPr>
      </w:pPr>
      <w:r w:rsidRPr="000D4800">
        <w:rPr>
          <w:sz w:val="2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17D67" w:rsidRPr="000D4800" w:rsidRDefault="00017D67" w:rsidP="000D4800">
      <w:pPr>
        <w:pStyle w:val="ConsPlusNormal"/>
        <w:ind w:firstLine="540"/>
        <w:jc w:val="both"/>
        <w:rPr>
          <w:sz w:val="20"/>
        </w:rPr>
      </w:pPr>
      <w:r w:rsidRPr="000D4800">
        <w:rPr>
          <w:sz w:val="2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17D67" w:rsidRPr="000D4800" w:rsidRDefault="00017D67" w:rsidP="000D4800">
      <w:pPr>
        <w:pStyle w:val="ConsPlusNormal"/>
        <w:ind w:firstLine="540"/>
        <w:jc w:val="both"/>
        <w:rPr>
          <w:sz w:val="20"/>
        </w:rPr>
      </w:pPr>
      <w:r w:rsidRPr="000D4800">
        <w:rPr>
          <w:sz w:val="20"/>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017D67" w:rsidRPr="000D4800" w:rsidRDefault="00017D67" w:rsidP="000D4800">
      <w:pPr>
        <w:pStyle w:val="ConsPlusNormal"/>
        <w:ind w:firstLine="540"/>
        <w:jc w:val="both"/>
        <w:rPr>
          <w:sz w:val="20"/>
        </w:rPr>
      </w:pPr>
      <w:r w:rsidRPr="000D4800">
        <w:rPr>
          <w:sz w:val="20"/>
        </w:rPr>
        <w:t>4.1.3. Глава администрации, а также уполномоченное им должностное лицо, осуществляя контроль, вправе:</w:t>
      </w:r>
    </w:p>
    <w:p w:rsidR="00017D67" w:rsidRPr="000D4800" w:rsidRDefault="00017D67" w:rsidP="000D4800">
      <w:pPr>
        <w:pStyle w:val="ConsPlusNormal"/>
        <w:ind w:firstLine="540"/>
        <w:jc w:val="both"/>
        <w:rPr>
          <w:sz w:val="20"/>
        </w:rPr>
      </w:pPr>
      <w:r w:rsidRPr="000D4800">
        <w:rPr>
          <w:sz w:val="20"/>
        </w:rPr>
        <w:t>контролировать соблюдение порядка и условий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17D67" w:rsidRPr="000D4800" w:rsidRDefault="00017D67" w:rsidP="000D4800">
      <w:pPr>
        <w:pStyle w:val="ConsPlusNormal"/>
        <w:ind w:firstLine="540"/>
        <w:jc w:val="both"/>
        <w:rPr>
          <w:sz w:val="20"/>
        </w:rPr>
      </w:pPr>
      <w:r w:rsidRPr="000D4800">
        <w:rPr>
          <w:sz w:val="20"/>
        </w:rPr>
        <w:t>назначать ответственных специалистов администрации для постоянного наблюдения за предоставлением муниципальной услуги;</w:t>
      </w:r>
    </w:p>
    <w:p w:rsidR="00017D67" w:rsidRPr="000D4800" w:rsidRDefault="00017D67" w:rsidP="000D4800">
      <w:pPr>
        <w:pStyle w:val="ConsPlusNormal"/>
        <w:ind w:firstLine="540"/>
        <w:jc w:val="both"/>
        <w:rPr>
          <w:sz w:val="20"/>
        </w:rPr>
      </w:pPr>
      <w:r w:rsidRPr="000D4800">
        <w:rPr>
          <w:sz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4.2. Порядок и периодичность осуществления плановых и внеплановых проверок полноты и качества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17D67" w:rsidRPr="000D4800" w:rsidRDefault="00017D67" w:rsidP="000D4800">
      <w:pPr>
        <w:pStyle w:val="ConsPlusNormal"/>
        <w:ind w:firstLine="540"/>
        <w:jc w:val="both"/>
        <w:rPr>
          <w:sz w:val="20"/>
        </w:rPr>
      </w:pPr>
      <w:r w:rsidRPr="000D4800">
        <w:rPr>
          <w:sz w:val="2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17D67" w:rsidRPr="000D4800" w:rsidRDefault="00017D67" w:rsidP="000D4800">
      <w:pPr>
        <w:pStyle w:val="ConsPlusNormal"/>
        <w:ind w:firstLine="540"/>
        <w:jc w:val="both"/>
        <w:rPr>
          <w:sz w:val="20"/>
        </w:rPr>
      </w:pPr>
      <w:r w:rsidRPr="000D4800">
        <w:rPr>
          <w:sz w:val="20"/>
        </w:rPr>
        <w:t>4.2.3. Проверки могут быть плановыми и внеплановыми.</w:t>
      </w:r>
    </w:p>
    <w:p w:rsidR="00017D67" w:rsidRPr="000D4800" w:rsidRDefault="00017D67" w:rsidP="000D4800">
      <w:pPr>
        <w:pStyle w:val="ConsPlusNormal"/>
        <w:ind w:firstLine="540"/>
        <w:jc w:val="both"/>
        <w:rPr>
          <w:sz w:val="20"/>
        </w:rPr>
      </w:pPr>
      <w:r w:rsidRPr="000D4800">
        <w:rPr>
          <w:sz w:val="20"/>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17D67" w:rsidRPr="000D4800" w:rsidRDefault="00017D67" w:rsidP="000D4800">
      <w:pPr>
        <w:pStyle w:val="ConsPlusNormal"/>
        <w:ind w:firstLine="540"/>
        <w:jc w:val="both"/>
        <w:rPr>
          <w:sz w:val="20"/>
        </w:rPr>
      </w:pPr>
      <w:r w:rsidRPr="000D4800">
        <w:rPr>
          <w:sz w:val="2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17D67" w:rsidRPr="000D4800" w:rsidRDefault="00017D67" w:rsidP="000D4800">
      <w:pPr>
        <w:pStyle w:val="ConsPlusNormal"/>
        <w:ind w:firstLine="540"/>
        <w:jc w:val="both"/>
        <w:rPr>
          <w:sz w:val="20"/>
        </w:rPr>
      </w:pPr>
      <w:r w:rsidRPr="000D4800">
        <w:rPr>
          <w:sz w:val="20"/>
        </w:rPr>
        <w:t>4.2.6. Для проведения проверки создается комиссия, в состав которой включаются муниципальные служащие администрации.</w:t>
      </w:r>
    </w:p>
    <w:p w:rsidR="00017D67" w:rsidRPr="000D4800" w:rsidRDefault="00017D67" w:rsidP="000D4800">
      <w:pPr>
        <w:pStyle w:val="ConsPlusNormal"/>
        <w:ind w:firstLine="540"/>
        <w:jc w:val="both"/>
        <w:rPr>
          <w:sz w:val="20"/>
        </w:rPr>
      </w:pPr>
      <w:r w:rsidRPr="000D4800">
        <w:rPr>
          <w:sz w:val="20"/>
        </w:rPr>
        <w:t>4.2.7. Проверка осуществляется на основании распоряжения главы администрации.</w:t>
      </w:r>
    </w:p>
    <w:p w:rsidR="00017D67" w:rsidRPr="000D4800" w:rsidRDefault="00017D67" w:rsidP="000D4800">
      <w:pPr>
        <w:pStyle w:val="ConsPlusNormal"/>
        <w:ind w:firstLine="540"/>
        <w:jc w:val="both"/>
        <w:rPr>
          <w:sz w:val="20"/>
        </w:rPr>
      </w:pPr>
      <w:r w:rsidRPr="000D4800">
        <w:rPr>
          <w:sz w:val="2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17D67" w:rsidRPr="000D4800" w:rsidRDefault="00017D67" w:rsidP="000D4800">
      <w:pPr>
        <w:pStyle w:val="ConsPlusNormal"/>
        <w:ind w:firstLine="540"/>
        <w:jc w:val="both"/>
        <w:rPr>
          <w:sz w:val="20"/>
        </w:rPr>
      </w:pPr>
      <w:r w:rsidRPr="000D4800">
        <w:rPr>
          <w:sz w:val="2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17D67" w:rsidRPr="000D4800" w:rsidRDefault="00017D67" w:rsidP="000D4800">
      <w:pPr>
        <w:pStyle w:val="ConsPlusNormal"/>
        <w:ind w:firstLine="540"/>
        <w:jc w:val="both"/>
        <w:rPr>
          <w:sz w:val="20"/>
        </w:rPr>
      </w:pPr>
      <w:r w:rsidRPr="000D4800">
        <w:rPr>
          <w:sz w:val="2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17D67" w:rsidRPr="000D4800" w:rsidRDefault="00017D67" w:rsidP="000D4800">
      <w:pPr>
        <w:pStyle w:val="ConsPlusNormal"/>
        <w:ind w:firstLine="540"/>
        <w:jc w:val="both"/>
        <w:rPr>
          <w:sz w:val="20"/>
        </w:rPr>
      </w:pPr>
      <w:r w:rsidRPr="000D4800">
        <w:rPr>
          <w:sz w:val="2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7D67" w:rsidRPr="000D4800" w:rsidRDefault="00017D67" w:rsidP="000D4800">
      <w:pPr>
        <w:pStyle w:val="ConsPlusNormal"/>
        <w:ind w:firstLine="540"/>
        <w:jc w:val="both"/>
        <w:rPr>
          <w:sz w:val="20"/>
        </w:rPr>
      </w:pPr>
      <w:r w:rsidRPr="000D4800">
        <w:rPr>
          <w:sz w:val="2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17D67" w:rsidRPr="000D4800" w:rsidRDefault="00017D67" w:rsidP="000D4800">
      <w:pPr>
        <w:pStyle w:val="ConsPlusNormal"/>
        <w:ind w:firstLine="540"/>
        <w:jc w:val="both"/>
        <w:rPr>
          <w:sz w:val="20"/>
        </w:rPr>
      </w:pPr>
      <w:r w:rsidRPr="000D4800">
        <w:rPr>
          <w:sz w:val="2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17D67" w:rsidRPr="000D4800" w:rsidRDefault="00017D67" w:rsidP="000D4800">
      <w:pPr>
        <w:pStyle w:val="ConsPlusNormal"/>
        <w:ind w:firstLine="540"/>
        <w:jc w:val="both"/>
        <w:rPr>
          <w:sz w:val="20"/>
        </w:rPr>
      </w:pPr>
      <w:r w:rsidRPr="000D4800">
        <w:rPr>
          <w:sz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N 210-ФЗ, а также их должностных лиц, муниципальных служащих, работников</w:t>
      </w:r>
    </w:p>
    <w:p w:rsidR="00017D67" w:rsidRPr="000D4800" w:rsidRDefault="00017D67" w:rsidP="000D4800">
      <w:pPr>
        <w:pStyle w:val="ConsPlusNormal"/>
        <w:ind w:firstLine="540"/>
        <w:jc w:val="both"/>
        <w:rPr>
          <w:sz w:val="20"/>
        </w:rPr>
      </w:pPr>
      <w:r w:rsidRPr="000D4800">
        <w:rPr>
          <w:sz w:val="20"/>
        </w:rPr>
        <w:t>5.1. Информация для заявителя о его праве подать жалобу</w:t>
      </w:r>
    </w:p>
    <w:p w:rsidR="00017D67" w:rsidRPr="000D4800" w:rsidRDefault="00017D67" w:rsidP="000D4800">
      <w:pPr>
        <w:pStyle w:val="ConsPlusNormal"/>
        <w:ind w:firstLine="540"/>
        <w:jc w:val="both"/>
        <w:rPr>
          <w:sz w:val="20"/>
        </w:rPr>
      </w:pPr>
      <w:r w:rsidRPr="000D4800">
        <w:rPr>
          <w:sz w:val="2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17D67" w:rsidRPr="000D4800" w:rsidRDefault="00017D67" w:rsidP="000D4800">
      <w:pPr>
        <w:pStyle w:val="ConsPlusNormal"/>
        <w:ind w:firstLine="540"/>
        <w:jc w:val="both"/>
        <w:rPr>
          <w:sz w:val="20"/>
        </w:rPr>
      </w:pPr>
      <w:r w:rsidRPr="000D4800">
        <w:rPr>
          <w:sz w:val="2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N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17D67" w:rsidRPr="000D4800" w:rsidRDefault="00017D67" w:rsidP="000D4800">
      <w:pPr>
        <w:pStyle w:val="ConsPlusNormal"/>
        <w:ind w:firstLine="540"/>
        <w:jc w:val="both"/>
        <w:rPr>
          <w:sz w:val="20"/>
        </w:rPr>
      </w:pPr>
      <w:r w:rsidRPr="000D4800">
        <w:rPr>
          <w:sz w:val="20"/>
        </w:rPr>
        <w:t>5.2. Предмет жалобы</w:t>
      </w:r>
    </w:p>
    <w:p w:rsidR="00017D67" w:rsidRPr="000D4800" w:rsidRDefault="00017D67" w:rsidP="000D4800">
      <w:pPr>
        <w:pStyle w:val="ConsPlusNormal"/>
        <w:ind w:firstLine="540"/>
        <w:jc w:val="both"/>
        <w:rPr>
          <w:sz w:val="20"/>
        </w:rPr>
      </w:pPr>
      <w:r w:rsidRPr="000D4800">
        <w:rPr>
          <w:sz w:val="20"/>
        </w:rPr>
        <w:t>5.2.1. Заявитель может обратиться с жалобой, в том числе в следующих случаях:</w:t>
      </w:r>
    </w:p>
    <w:p w:rsidR="00017D67" w:rsidRPr="000D4800" w:rsidRDefault="00017D67" w:rsidP="000D4800">
      <w:pPr>
        <w:pStyle w:val="ConsPlusNormal"/>
        <w:ind w:firstLine="540"/>
        <w:jc w:val="both"/>
        <w:rPr>
          <w:sz w:val="20"/>
        </w:rPr>
      </w:pPr>
      <w:r w:rsidRPr="000D4800">
        <w:rPr>
          <w:sz w:val="20"/>
        </w:rPr>
        <w:t>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017D67" w:rsidRPr="000D4800" w:rsidRDefault="00017D67" w:rsidP="000D4800">
      <w:pPr>
        <w:pStyle w:val="ConsPlusNormal"/>
        <w:ind w:firstLine="540"/>
        <w:jc w:val="both"/>
        <w:rPr>
          <w:sz w:val="20"/>
        </w:rPr>
      </w:pPr>
      <w:r w:rsidRPr="000D4800">
        <w:rPr>
          <w:sz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rsidR="00017D67" w:rsidRPr="000D4800" w:rsidRDefault="00017D67" w:rsidP="000D4800">
      <w:pPr>
        <w:pStyle w:val="ConsPlusNormal"/>
        <w:ind w:firstLine="540"/>
        <w:jc w:val="both"/>
        <w:rPr>
          <w:sz w:val="20"/>
        </w:rPr>
      </w:pPr>
      <w:r w:rsidRPr="000D4800">
        <w:rPr>
          <w:sz w:val="20"/>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7D67" w:rsidRPr="000D4800" w:rsidRDefault="00017D67" w:rsidP="000D4800">
      <w:pPr>
        <w:pStyle w:val="ConsPlusNormal"/>
        <w:ind w:firstLine="540"/>
        <w:jc w:val="both"/>
        <w:rPr>
          <w:sz w:val="20"/>
        </w:rPr>
      </w:pPr>
      <w:r w:rsidRPr="000D4800">
        <w:rPr>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rsidR="00017D67" w:rsidRPr="000D4800" w:rsidRDefault="00017D67" w:rsidP="000D4800">
      <w:pPr>
        <w:pStyle w:val="ConsPlusNormal"/>
        <w:ind w:firstLine="540"/>
        <w:jc w:val="both"/>
        <w:rPr>
          <w:sz w:val="20"/>
        </w:rPr>
      </w:pPr>
      <w:r w:rsidRPr="000D4800">
        <w:rPr>
          <w:sz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17D67" w:rsidRPr="000D4800" w:rsidRDefault="00017D67" w:rsidP="000D4800">
      <w:pPr>
        <w:pStyle w:val="ConsPlusNormal"/>
        <w:ind w:firstLine="540"/>
        <w:jc w:val="both"/>
        <w:rPr>
          <w:sz w:val="20"/>
        </w:rPr>
      </w:pPr>
      <w:r w:rsidRPr="000D4800">
        <w:rPr>
          <w:sz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rsidR="00017D67" w:rsidRPr="000D4800" w:rsidRDefault="00017D67" w:rsidP="000D4800">
      <w:pPr>
        <w:pStyle w:val="ConsPlusNormal"/>
        <w:ind w:firstLine="540"/>
        <w:jc w:val="both"/>
        <w:rPr>
          <w:sz w:val="20"/>
        </w:rPr>
      </w:pPr>
      <w:r w:rsidRPr="000D4800">
        <w:rPr>
          <w:sz w:val="20"/>
        </w:rPr>
        <w:t>нарушение срока или порядка выдачи документов по результатам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N 210-ФЗ.</w:t>
      </w:r>
    </w:p>
    <w:p w:rsidR="00017D67" w:rsidRPr="000D4800" w:rsidRDefault="00017D67" w:rsidP="000D4800">
      <w:pPr>
        <w:pStyle w:val="ConsPlusNormal"/>
        <w:ind w:firstLine="540"/>
        <w:jc w:val="both"/>
        <w:rPr>
          <w:sz w:val="20"/>
        </w:rPr>
      </w:pPr>
      <w:r w:rsidRPr="000D4800">
        <w:rPr>
          <w:sz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N 210-ФЗ.</w:t>
      </w:r>
    </w:p>
    <w:p w:rsidR="00017D67" w:rsidRPr="000D4800" w:rsidRDefault="00017D67" w:rsidP="000D4800">
      <w:pPr>
        <w:pStyle w:val="ConsPlusNormal"/>
        <w:ind w:firstLine="540"/>
        <w:jc w:val="both"/>
        <w:rPr>
          <w:sz w:val="20"/>
        </w:rPr>
      </w:pPr>
      <w:r w:rsidRPr="000D4800">
        <w:rPr>
          <w:sz w:val="20"/>
        </w:rPr>
        <w:t>5.3. Органы государственной власти, организации, должностные лица, которым может быть направлена жалоба</w:t>
      </w:r>
    </w:p>
    <w:p w:rsidR="00017D67" w:rsidRPr="000D4800" w:rsidRDefault="00017D67" w:rsidP="000D4800">
      <w:pPr>
        <w:pStyle w:val="ConsPlusNormal"/>
        <w:ind w:firstLine="540"/>
        <w:jc w:val="both"/>
        <w:rPr>
          <w:sz w:val="20"/>
        </w:rPr>
      </w:pPr>
      <w:r w:rsidRPr="000D4800">
        <w:rPr>
          <w:sz w:val="20"/>
        </w:rPr>
        <w:t>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w:t>
      </w:r>
    </w:p>
    <w:p w:rsidR="00017D67" w:rsidRPr="000D4800" w:rsidRDefault="00017D67" w:rsidP="000D4800">
      <w:pPr>
        <w:pStyle w:val="ConsPlusNormal"/>
        <w:ind w:firstLine="540"/>
        <w:jc w:val="both"/>
        <w:rPr>
          <w:sz w:val="20"/>
        </w:rPr>
      </w:pPr>
      <w:r w:rsidRPr="000D4800">
        <w:rPr>
          <w:sz w:val="20"/>
        </w:rPr>
        <w:t>5.4. Порядок подачи и рассмотрения жалобы</w:t>
      </w:r>
    </w:p>
    <w:p w:rsidR="00017D67" w:rsidRPr="000D4800" w:rsidRDefault="00017D67" w:rsidP="000D4800">
      <w:pPr>
        <w:pStyle w:val="ConsPlusNormal"/>
        <w:ind w:firstLine="540"/>
        <w:jc w:val="both"/>
        <w:rPr>
          <w:sz w:val="20"/>
        </w:rPr>
      </w:pPr>
      <w:r w:rsidRPr="000D4800">
        <w:rPr>
          <w:sz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7D67" w:rsidRPr="000D4800" w:rsidRDefault="00017D67" w:rsidP="000D4800">
      <w:pPr>
        <w:pStyle w:val="ConsPlusNormal"/>
        <w:ind w:firstLine="540"/>
        <w:jc w:val="both"/>
        <w:rPr>
          <w:sz w:val="20"/>
        </w:rPr>
      </w:pPr>
      <w:r w:rsidRPr="000D4800">
        <w:rPr>
          <w:sz w:val="2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17D67" w:rsidRPr="000D4800" w:rsidRDefault="00017D67" w:rsidP="000D4800">
      <w:pPr>
        <w:pStyle w:val="ConsPlusNormal"/>
        <w:ind w:firstLine="540"/>
        <w:jc w:val="both"/>
        <w:rPr>
          <w:sz w:val="20"/>
        </w:rPr>
      </w:pPr>
      <w:r w:rsidRPr="000D4800">
        <w:rPr>
          <w:sz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0D4800">
        <w:rPr>
          <w:sz w:val="20"/>
        </w:rPr>
        <w:lastRenderedPageBreak/>
        <w:t>субъекта Российской Федерации.</w:t>
      </w:r>
    </w:p>
    <w:p w:rsidR="00017D67" w:rsidRPr="000D4800" w:rsidRDefault="00017D67" w:rsidP="000D4800">
      <w:pPr>
        <w:pStyle w:val="ConsPlusNormal"/>
        <w:ind w:firstLine="540"/>
        <w:jc w:val="both"/>
        <w:rPr>
          <w:sz w:val="20"/>
        </w:rPr>
      </w:pPr>
      <w:r w:rsidRPr="000D4800">
        <w:rPr>
          <w:sz w:val="20"/>
        </w:rPr>
        <w:t>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017D67" w:rsidRPr="000D4800" w:rsidRDefault="00017D67" w:rsidP="000D4800">
      <w:pPr>
        <w:pStyle w:val="ConsPlusNormal"/>
        <w:ind w:firstLine="540"/>
        <w:jc w:val="both"/>
        <w:rPr>
          <w:sz w:val="20"/>
        </w:rPr>
      </w:pPr>
      <w:r w:rsidRPr="000D4800">
        <w:rPr>
          <w:sz w:val="20"/>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приеме заявителя.</w:t>
      </w:r>
    </w:p>
    <w:p w:rsidR="00017D67" w:rsidRPr="000D4800" w:rsidRDefault="00017D67" w:rsidP="000D4800">
      <w:pPr>
        <w:pStyle w:val="ConsPlusNormal"/>
        <w:ind w:firstLine="540"/>
        <w:jc w:val="both"/>
        <w:rPr>
          <w:sz w:val="20"/>
        </w:rPr>
      </w:pPr>
      <w:r w:rsidRPr="000D4800">
        <w:rPr>
          <w:sz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17D67" w:rsidRPr="000D4800" w:rsidRDefault="00017D67" w:rsidP="000D4800">
      <w:pPr>
        <w:pStyle w:val="ConsPlusNormal"/>
        <w:ind w:firstLine="540"/>
        <w:jc w:val="both"/>
        <w:rPr>
          <w:sz w:val="20"/>
        </w:rPr>
      </w:pPr>
      <w:r w:rsidRPr="000D4800">
        <w:rPr>
          <w:sz w:val="20"/>
        </w:rPr>
        <w:t>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17D67" w:rsidRPr="000D4800" w:rsidRDefault="00017D67" w:rsidP="000D4800">
      <w:pPr>
        <w:pStyle w:val="ConsPlusNormal"/>
        <w:ind w:firstLine="540"/>
        <w:jc w:val="both"/>
        <w:rPr>
          <w:sz w:val="20"/>
        </w:rPr>
      </w:pPr>
      <w:r w:rsidRPr="000D4800">
        <w:rPr>
          <w:sz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17D67" w:rsidRPr="000D4800" w:rsidRDefault="00017D67" w:rsidP="000D4800">
      <w:pPr>
        <w:pStyle w:val="ConsPlusNormal"/>
        <w:ind w:firstLine="540"/>
        <w:jc w:val="both"/>
        <w:rPr>
          <w:sz w:val="20"/>
        </w:rPr>
      </w:pPr>
      <w:r w:rsidRPr="000D4800">
        <w:rPr>
          <w:sz w:val="20"/>
        </w:rPr>
        <w:t>5.4.3. Жалоба должна содержать:</w:t>
      </w:r>
    </w:p>
    <w:p w:rsidR="00017D67" w:rsidRPr="000D4800" w:rsidRDefault="00017D67" w:rsidP="000D4800">
      <w:pPr>
        <w:pStyle w:val="ConsPlusNormal"/>
        <w:ind w:firstLine="540"/>
        <w:jc w:val="both"/>
        <w:rPr>
          <w:sz w:val="20"/>
        </w:rPr>
      </w:pPr>
      <w:r w:rsidRPr="000D4800">
        <w:rPr>
          <w:sz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017D67" w:rsidRPr="000D4800" w:rsidRDefault="00017D67" w:rsidP="000D4800">
      <w:pPr>
        <w:pStyle w:val="ConsPlusNormal"/>
        <w:ind w:firstLine="540"/>
        <w:jc w:val="both"/>
        <w:rPr>
          <w:sz w:val="20"/>
        </w:rPr>
      </w:pPr>
      <w:r w:rsidRPr="000D4800">
        <w:rPr>
          <w:sz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D67" w:rsidRPr="000D4800" w:rsidRDefault="00017D67" w:rsidP="000D4800">
      <w:pPr>
        <w:pStyle w:val="ConsPlusNormal"/>
        <w:ind w:firstLine="540"/>
        <w:jc w:val="both"/>
        <w:rPr>
          <w:sz w:val="20"/>
        </w:rPr>
      </w:pPr>
      <w:r w:rsidRPr="000D4800">
        <w:rPr>
          <w:sz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017D67" w:rsidRPr="000D4800" w:rsidRDefault="00017D67" w:rsidP="000D4800">
      <w:pPr>
        <w:pStyle w:val="ConsPlusNormal"/>
        <w:ind w:firstLine="540"/>
        <w:jc w:val="both"/>
        <w:rPr>
          <w:sz w:val="20"/>
        </w:rPr>
      </w:pPr>
      <w:r w:rsidRPr="000D4800">
        <w:rPr>
          <w:sz w:val="2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17D67" w:rsidRPr="000D4800" w:rsidRDefault="00017D67" w:rsidP="000D4800">
      <w:pPr>
        <w:pStyle w:val="ConsPlusNormal"/>
        <w:ind w:firstLine="540"/>
        <w:jc w:val="both"/>
        <w:rPr>
          <w:sz w:val="20"/>
        </w:rPr>
      </w:pPr>
      <w:r w:rsidRPr="000D4800">
        <w:rPr>
          <w:sz w:val="20"/>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017D67" w:rsidRPr="000D4800" w:rsidRDefault="00017D67" w:rsidP="000D4800">
      <w:pPr>
        <w:pStyle w:val="ConsPlusNormal"/>
        <w:ind w:firstLine="540"/>
        <w:jc w:val="both"/>
        <w:rPr>
          <w:sz w:val="20"/>
        </w:rPr>
      </w:pPr>
      <w:r w:rsidRPr="000D4800">
        <w:rPr>
          <w:sz w:val="20"/>
        </w:rPr>
        <w:t>Время приема жалоб должно совпадать со временем предоставления муниципальных услуг.</w:t>
      </w:r>
    </w:p>
    <w:p w:rsidR="00017D67" w:rsidRPr="000D4800" w:rsidRDefault="00017D67" w:rsidP="000D4800">
      <w:pPr>
        <w:pStyle w:val="ConsPlusNormal"/>
        <w:ind w:firstLine="540"/>
        <w:jc w:val="both"/>
        <w:rPr>
          <w:sz w:val="20"/>
        </w:rPr>
      </w:pPr>
      <w:r w:rsidRPr="000D4800">
        <w:rPr>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17D67" w:rsidRPr="000D4800" w:rsidRDefault="00017D67" w:rsidP="000D4800">
      <w:pPr>
        <w:pStyle w:val="ConsPlusNormal"/>
        <w:ind w:firstLine="540"/>
        <w:jc w:val="both"/>
        <w:rPr>
          <w:sz w:val="20"/>
        </w:rPr>
      </w:pPr>
      <w:r w:rsidRPr="000D4800">
        <w:rPr>
          <w:sz w:val="20"/>
        </w:rPr>
        <w:t>оформленная в соответствии с законодательством Российской Федерации доверенность (для физических лиц);</w:t>
      </w:r>
    </w:p>
    <w:p w:rsidR="00017D67" w:rsidRPr="000D4800" w:rsidRDefault="00017D67" w:rsidP="000D4800">
      <w:pPr>
        <w:pStyle w:val="ConsPlusNormal"/>
        <w:ind w:firstLine="540"/>
        <w:jc w:val="both"/>
        <w:rPr>
          <w:sz w:val="20"/>
        </w:rPr>
      </w:pPr>
      <w:r w:rsidRPr="000D4800">
        <w:rPr>
          <w:sz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7D67" w:rsidRPr="000D4800" w:rsidRDefault="00017D67" w:rsidP="000D4800">
      <w:pPr>
        <w:pStyle w:val="ConsPlusNormal"/>
        <w:ind w:firstLine="540"/>
        <w:jc w:val="both"/>
        <w:rPr>
          <w:sz w:val="20"/>
        </w:rPr>
      </w:pPr>
      <w:r w:rsidRPr="000D4800">
        <w:rPr>
          <w:sz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7D67" w:rsidRPr="000D4800" w:rsidRDefault="00017D67" w:rsidP="000D4800">
      <w:pPr>
        <w:pStyle w:val="ConsPlusNormal"/>
        <w:ind w:firstLine="540"/>
        <w:jc w:val="both"/>
        <w:rPr>
          <w:sz w:val="20"/>
        </w:rPr>
      </w:pPr>
      <w:r w:rsidRPr="000D4800">
        <w:rPr>
          <w:sz w:val="20"/>
        </w:rPr>
        <w:t xml:space="preserve">5.4.6. При подаче жалобы в электронном виде документы, указанные в пункте 5.4.5 настоящего </w:t>
      </w:r>
      <w:r w:rsidRPr="000D4800">
        <w:rPr>
          <w:sz w:val="20"/>
        </w:rPr>
        <w:lastRenderedPageBreak/>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7D67" w:rsidRPr="000D4800" w:rsidRDefault="00017D67" w:rsidP="000D4800">
      <w:pPr>
        <w:pStyle w:val="ConsPlusNormal"/>
        <w:ind w:firstLine="540"/>
        <w:jc w:val="both"/>
        <w:rPr>
          <w:sz w:val="20"/>
        </w:rPr>
      </w:pPr>
      <w:r w:rsidRPr="000D4800">
        <w:rPr>
          <w:sz w:val="20"/>
        </w:rPr>
        <w:t>В электронном виде жалоба может быть подана заявителем посредством:</w:t>
      </w:r>
    </w:p>
    <w:p w:rsidR="00017D67" w:rsidRPr="000D4800" w:rsidRDefault="00017D67" w:rsidP="000D4800">
      <w:pPr>
        <w:pStyle w:val="ConsPlusNormal"/>
        <w:ind w:firstLine="540"/>
        <w:jc w:val="both"/>
        <w:rPr>
          <w:sz w:val="20"/>
        </w:rPr>
      </w:pPr>
      <w:r w:rsidRPr="000D4800">
        <w:rPr>
          <w:sz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17D67" w:rsidRPr="000D4800" w:rsidRDefault="00017D67" w:rsidP="000D4800">
      <w:pPr>
        <w:pStyle w:val="ConsPlusNormal"/>
        <w:ind w:firstLine="540"/>
        <w:jc w:val="both"/>
        <w:rPr>
          <w:sz w:val="20"/>
        </w:rPr>
      </w:pPr>
      <w:r w:rsidRPr="000D4800">
        <w:rPr>
          <w:sz w:val="2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17D67" w:rsidRPr="000D4800" w:rsidRDefault="00017D67" w:rsidP="000D4800">
      <w:pPr>
        <w:pStyle w:val="ConsPlusNormal"/>
        <w:ind w:firstLine="540"/>
        <w:jc w:val="both"/>
        <w:rPr>
          <w:sz w:val="20"/>
        </w:rPr>
      </w:pPr>
      <w:r w:rsidRPr="000D4800">
        <w:rPr>
          <w:sz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17D67" w:rsidRPr="000D4800" w:rsidRDefault="00017D67" w:rsidP="000D4800">
      <w:pPr>
        <w:pStyle w:val="ConsPlusNormal"/>
        <w:ind w:firstLine="540"/>
        <w:jc w:val="both"/>
        <w:rPr>
          <w:sz w:val="20"/>
        </w:rPr>
      </w:pPr>
      <w:r w:rsidRPr="000D4800">
        <w:rPr>
          <w:sz w:val="20"/>
        </w:rPr>
        <w:t>Портала Кировской области.</w:t>
      </w:r>
    </w:p>
    <w:p w:rsidR="00017D67" w:rsidRPr="000D4800" w:rsidRDefault="00017D67" w:rsidP="000D4800">
      <w:pPr>
        <w:pStyle w:val="ConsPlusNormal"/>
        <w:ind w:firstLine="540"/>
        <w:jc w:val="both"/>
        <w:rPr>
          <w:sz w:val="20"/>
        </w:rPr>
      </w:pPr>
      <w:r w:rsidRPr="000D4800">
        <w:rPr>
          <w:sz w:val="20"/>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017D67" w:rsidRPr="000D4800" w:rsidRDefault="00017D67" w:rsidP="000D4800">
      <w:pPr>
        <w:pStyle w:val="ConsPlusNormal"/>
        <w:ind w:firstLine="540"/>
        <w:jc w:val="both"/>
        <w:rPr>
          <w:sz w:val="20"/>
        </w:rPr>
      </w:pPr>
      <w:r w:rsidRPr="000D4800">
        <w:rPr>
          <w:sz w:val="20"/>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017D67" w:rsidRPr="000D4800" w:rsidRDefault="00017D67" w:rsidP="000D4800">
      <w:pPr>
        <w:pStyle w:val="ConsPlusNormal"/>
        <w:ind w:firstLine="540"/>
        <w:jc w:val="both"/>
        <w:rPr>
          <w:sz w:val="20"/>
        </w:rPr>
      </w:pPr>
      <w:r w:rsidRPr="000D4800">
        <w:rPr>
          <w:sz w:val="20"/>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17D67" w:rsidRPr="000D4800" w:rsidRDefault="00017D67" w:rsidP="000D4800">
      <w:pPr>
        <w:pStyle w:val="ConsPlusNormal"/>
        <w:ind w:firstLine="540"/>
        <w:jc w:val="both"/>
        <w:rPr>
          <w:sz w:val="20"/>
        </w:rPr>
      </w:pPr>
      <w:r w:rsidRPr="000D4800">
        <w:rPr>
          <w:sz w:val="20"/>
        </w:rPr>
        <w:t>5.5. Сроки рассмотрения жалобы</w:t>
      </w:r>
    </w:p>
    <w:p w:rsidR="00017D67" w:rsidRPr="000D4800" w:rsidRDefault="00017D67" w:rsidP="000D4800">
      <w:pPr>
        <w:pStyle w:val="ConsPlusNormal"/>
        <w:ind w:firstLine="540"/>
        <w:jc w:val="both"/>
        <w:rPr>
          <w:sz w:val="20"/>
        </w:rPr>
      </w:pPr>
      <w:r w:rsidRPr="000D4800">
        <w:rPr>
          <w:sz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7D67" w:rsidRPr="000D4800" w:rsidRDefault="00017D67" w:rsidP="000D4800">
      <w:pPr>
        <w:pStyle w:val="ConsPlusNormal"/>
        <w:ind w:firstLine="540"/>
        <w:jc w:val="both"/>
        <w:rPr>
          <w:sz w:val="20"/>
        </w:rPr>
      </w:pPr>
      <w:r w:rsidRPr="000D4800">
        <w:rPr>
          <w:sz w:val="20"/>
        </w:rPr>
        <w:t>5.6. Результат рассмотрения жалобы</w:t>
      </w:r>
    </w:p>
    <w:p w:rsidR="00017D67" w:rsidRPr="000D4800" w:rsidRDefault="00017D67" w:rsidP="000D4800">
      <w:pPr>
        <w:pStyle w:val="ConsPlusNormal"/>
        <w:ind w:firstLine="540"/>
        <w:jc w:val="both"/>
        <w:rPr>
          <w:sz w:val="20"/>
        </w:rPr>
      </w:pPr>
      <w:r w:rsidRPr="000D4800">
        <w:rPr>
          <w:sz w:val="20"/>
        </w:rPr>
        <w:t>5.6.1. По результатам рассмотрения жалобы принимается решение:</w:t>
      </w:r>
    </w:p>
    <w:p w:rsidR="00017D67" w:rsidRPr="000D4800" w:rsidRDefault="00017D67" w:rsidP="000D4800">
      <w:pPr>
        <w:pStyle w:val="ConsPlusNormal"/>
        <w:ind w:firstLine="540"/>
        <w:jc w:val="both"/>
        <w:rPr>
          <w:sz w:val="20"/>
        </w:rPr>
      </w:pPr>
      <w:r w:rsidRPr="000D4800">
        <w:rPr>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17D67" w:rsidRPr="000D4800" w:rsidRDefault="00017D67" w:rsidP="000D4800">
      <w:pPr>
        <w:pStyle w:val="ConsPlusNormal"/>
        <w:ind w:firstLine="540"/>
        <w:jc w:val="both"/>
        <w:rPr>
          <w:sz w:val="20"/>
        </w:rPr>
      </w:pPr>
      <w:r w:rsidRPr="000D4800">
        <w:rPr>
          <w:sz w:val="20"/>
        </w:rPr>
        <w:t>в удовлетворении жалобы отказывается.</w:t>
      </w:r>
    </w:p>
    <w:p w:rsidR="00017D67" w:rsidRPr="000D4800" w:rsidRDefault="00017D67" w:rsidP="000D4800">
      <w:pPr>
        <w:pStyle w:val="ConsPlusNormal"/>
        <w:ind w:firstLine="540"/>
        <w:jc w:val="both"/>
        <w:rPr>
          <w:sz w:val="20"/>
        </w:rPr>
      </w:pPr>
      <w:r w:rsidRPr="000D4800">
        <w:rPr>
          <w:sz w:val="2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17D67" w:rsidRPr="000D4800" w:rsidRDefault="00017D67" w:rsidP="000D4800">
      <w:pPr>
        <w:pStyle w:val="ConsPlusNormal"/>
        <w:ind w:firstLine="540"/>
        <w:jc w:val="both"/>
        <w:rPr>
          <w:sz w:val="20"/>
        </w:rPr>
      </w:pPr>
      <w:r w:rsidRPr="000D4800">
        <w:rPr>
          <w:sz w:val="20"/>
        </w:rPr>
        <w:t>5.6.3. В ответе по результатам рассмотрения жалобы указываются:</w:t>
      </w:r>
    </w:p>
    <w:p w:rsidR="00017D67" w:rsidRPr="000D4800" w:rsidRDefault="00017D67" w:rsidP="000D4800">
      <w:pPr>
        <w:pStyle w:val="ConsPlusNormal"/>
        <w:ind w:firstLine="540"/>
        <w:jc w:val="both"/>
        <w:rPr>
          <w:sz w:val="20"/>
        </w:rPr>
      </w:pPr>
      <w:r w:rsidRPr="000D4800">
        <w:rPr>
          <w:sz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17D67" w:rsidRPr="000D4800" w:rsidRDefault="00017D67" w:rsidP="000D4800">
      <w:pPr>
        <w:pStyle w:val="ConsPlusNormal"/>
        <w:ind w:firstLine="540"/>
        <w:jc w:val="both"/>
        <w:rPr>
          <w:sz w:val="20"/>
        </w:rPr>
      </w:pPr>
      <w:r w:rsidRPr="000D4800">
        <w:rPr>
          <w:sz w:val="2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17D67" w:rsidRPr="000D4800" w:rsidRDefault="00017D67" w:rsidP="000D4800">
      <w:pPr>
        <w:pStyle w:val="ConsPlusNormal"/>
        <w:ind w:firstLine="540"/>
        <w:jc w:val="both"/>
        <w:rPr>
          <w:sz w:val="20"/>
        </w:rPr>
      </w:pPr>
      <w:r w:rsidRPr="000D4800">
        <w:rPr>
          <w:sz w:val="20"/>
        </w:rPr>
        <w:t>фамилия, имя, отчество (последнее - при наличии) или наименование заявителя;</w:t>
      </w:r>
    </w:p>
    <w:p w:rsidR="00017D67" w:rsidRPr="000D4800" w:rsidRDefault="00017D67" w:rsidP="000D4800">
      <w:pPr>
        <w:pStyle w:val="ConsPlusNormal"/>
        <w:ind w:firstLine="540"/>
        <w:jc w:val="both"/>
        <w:rPr>
          <w:sz w:val="20"/>
        </w:rPr>
      </w:pPr>
      <w:r w:rsidRPr="000D4800">
        <w:rPr>
          <w:sz w:val="20"/>
        </w:rPr>
        <w:t>основания для принятия решения по жалобе;</w:t>
      </w:r>
    </w:p>
    <w:p w:rsidR="00017D67" w:rsidRPr="000D4800" w:rsidRDefault="00017D67" w:rsidP="000D4800">
      <w:pPr>
        <w:pStyle w:val="ConsPlusNormal"/>
        <w:ind w:firstLine="540"/>
        <w:jc w:val="both"/>
        <w:rPr>
          <w:sz w:val="20"/>
        </w:rPr>
      </w:pPr>
      <w:r w:rsidRPr="000D4800">
        <w:rPr>
          <w:sz w:val="20"/>
        </w:rPr>
        <w:t>принятое по жалобе решение;</w:t>
      </w:r>
    </w:p>
    <w:p w:rsidR="00017D67" w:rsidRPr="000D4800" w:rsidRDefault="00017D67" w:rsidP="000D4800">
      <w:pPr>
        <w:pStyle w:val="ConsPlusNormal"/>
        <w:ind w:firstLine="540"/>
        <w:jc w:val="both"/>
        <w:rPr>
          <w:sz w:val="20"/>
        </w:rPr>
      </w:pPr>
      <w:r w:rsidRPr="000D4800">
        <w:rPr>
          <w:sz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7D67" w:rsidRPr="000D4800" w:rsidRDefault="00017D67" w:rsidP="000D4800">
      <w:pPr>
        <w:pStyle w:val="ConsPlusNormal"/>
        <w:ind w:firstLine="540"/>
        <w:jc w:val="both"/>
        <w:rPr>
          <w:sz w:val="20"/>
        </w:rPr>
      </w:pPr>
      <w:r w:rsidRPr="000D4800">
        <w:rPr>
          <w:sz w:val="20"/>
        </w:rPr>
        <w:t>сведения о порядке обжалования принятого по жалобе решения;</w:t>
      </w:r>
    </w:p>
    <w:p w:rsidR="00017D67" w:rsidRPr="000D4800" w:rsidRDefault="00017D67" w:rsidP="000D4800">
      <w:pPr>
        <w:pStyle w:val="ConsPlusNormal"/>
        <w:ind w:firstLine="540"/>
        <w:jc w:val="both"/>
        <w:rPr>
          <w:sz w:val="20"/>
        </w:rPr>
      </w:pPr>
      <w:r w:rsidRPr="000D4800">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w:t>
      </w:r>
      <w:r w:rsidRPr="000D4800">
        <w:rPr>
          <w:sz w:val="20"/>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17D67" w:rsidRPr="000D4800" w:rsidRDefault="00017D67" w:rsidP="000D4800">
      <w:pPr>
        <w:pStyle w:val="ConsPlusNormal"/>
        <w:ind w:firstLine="540"/>
        <w:jc w:val="both"/>
        <w:rPr>
          <w:sz w:val="20"/>
        </w:rPr>
      </w:pPr>
      <w:r w:rsidRPr="000D4800">
        <w:rPr>
          <w:sz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7D67" w:rsidRPr="000D4800" w:rsidRDefault="00017D67" w:rsidP="000D4800">
      <w:pPr>
        <w:pStyle w:val="ConsPlusNormal"/>
        <w:ind w:firstLine="540"/>
        <w:jc w:val="both"/>
        <w:rPr>
          <w:sz w:val="20"/>
        </w:rPr>
      </w:pPr>
      <w:r w:rsidRPr="000D4800">
        <w:rPr>
          <w:sz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17D67" w:rsidRPr="000D4800" w:rsidRDefault="00017D67" w:rsidP="000D4800">
      <w:pPr>
        <w:pStyle w:val="ConsPlusNormal"/>
        <w:ind w:firstLine="540"/>
        <w:jc w:val="both"/>
        <w:rPr>
          <w:sz w:val="20"/>
        </w:rPr>
      </w:pPr>
      <w:r w:rsidRPr="000D4800">
        <w:rPr>
          <w:sz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017D67" w:rsidRPr="000D4800" w:rsidRDefault="00017D67" w:rsidP="000D4800">
      <w:pPr>
        <w:pStyle w:val="ConsPlusNormal"/>
        <w:ind w:firstLine="540"/>
        <w:jc w:val="both"/>
        <w:rPr>
          <w:sz w:val="20"/>
        </w:rPr>
      </w:pPr>
      <w:r w:rsidRPr="000D4800">
        <w:rPr>
          <w:sz w:val="20"/>
        </w:rPr>
        <w:t>наличие вступившего в законную силу решения суда, арбитражного суда по жалобе о том же предмете и по тем же основаниям;</w:t>
      </w:r>
    </w:p>
    <w:p w:rsidR="00017D67" w:rsidRPr="000D4800" w:rsidRDefault="00017D67" w:rsidP="000D4800">
      <w:pPr>
        <w:pStyle w:val="ConsPlusNormal"/>
        <w:ind w:firstLine="540"/>
        <w:jc w:val="both"/>
        <w:rPr>
          <w:sz w:val="20"/>
        </w:rPr>
      </w:pPr>
      <w:r w:rsidRPr="000D4800">
        <w:rPr>
          <w:sz w:val="20"/>
        </w:rPr>
        <w:t>подача жалобы лицом, полномочия которого не подтверждены в порядке, установленном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17D67" w:rsidRPr="000D4800" w:rsidRDefault="00017D67" w:rsidP="000D4800">
      <w:pPr>
        <w:pStyle w:val="ConsPlusNormal"/>
        <w:ind w:firstLine="540"/>
        <w:jc w:val="both"/>
        <w:rPr>
          <w:sz w:val="20"/>
        </w:rPr>
      </w:pPr>
      <w:r w:rsidRPr="000D4800">
        <w:rPr>
          <w:sz w:val="2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17D67" w:rsidRPr="000D4800" w:rsidRDefault="00017D67" w:rsidP="000D4800">
      <w:pPr>
        <w:pStyle w:val="ConsPlusNormal"/>
        <w:ind w:firstLine="540"/>
        <w:jc w:val="both"/>
        <w:rPr>
          <w:sz w:val="20"/>
        </w:rPr>
      </w:pPr>
      <w:r w:rsidRPr="000D4800">
        <w:rPr>
          <w:sz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17D67" w:rsidRPr="000D4800" w:rsidRDefault="00017D67" w:rsidP="000D4800">
      <w:pPr>
        <w:pStyle w:val="ConsPlusNormal"/>
        <w:ind w:firstLine="540"/>
        <w:jc w:val="both"/>
        <w:rPr>
          <w:sz w:val="20"/>
        </w:rPr>
      </w:pPr>
      <w:r w:rsidRPr="000D4800">
        <w:rPr>
          <w:sz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7D67" w:rsidRPr="000D4800" w:rsidRDefault="00017D67" w:rsidP="000D4800">
      <w:pPr>
        <w:pStyle w:val="ConsPlusNormal"/>
        <w:ind w:firstLine="540"/>
        <w:jc w:val="both"/>
        <w:rPr>
          <w:sz w:val="20"/>
        </w:rPr>
      </w:pPr>
      <w:r w:rsidRPr="000D4800">
        <w:rPr>
          <w:sz w:val="2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17D67" w:rsidRPr="000D4800" w:rsidRDefault="00017D67" w:rsidP="000D4800">
      <w:pPr>
        <w:pStyle w:val="ConsPlusNormal"/>
        <w:ind w:firstLine="540"/>
        <w:jc w:val="both"/>
        <w:rPr>
          <w:sz w:val="20"/>
        </w:rPr>
      </w:pPr>
      <w:r w:rsidRPr="000D4800">
        <w:rPr>
          <w:sz w:val="20"/>
        </w:rPr>
        <w:t>5.7. Порядок информирования заявителя о результатах рассмотрения жалобы</w:t>
      </w:r>
    </w:p>
    <w:p w:rsidR="00017D67" w:rsidRPr="000D4800" w:rsidRDefault="00017D67" w:rsidP="000D4800">
      <w:pPr>
        <w:pStyle w:val="ConsPlusNormal"/>
        <w:ind w:firstLine="540"/>
        <w:jc w:val="both"/>
        <w:rPr>
          <w:sz w:val="20"/>
        </w:rPr>
      </w:pPr>
      <w:r w:rsidRPr="000D4800">
        <w:rPr>
          <w:sz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17D67" w:rsidRPr="000D4800" w:rsidRDefault="00017D67" w:rsidP="000D4800">
      <w:pPr>
        <w:pStyle w:val="ConsPlusNormal"/>
        <w:ind w:firstLine="540"/>
        <w:jc w:val="both"/>
        <w:rPr>
          <w:sz w:val="20"/>
        </w:rPr>
      </w:pPr>
      <w:r w:rsidRPr="000D4800">
        <w:rPr>
          <w:sz w:val="20"/>
        </w:rPr>
        <w:t>В случае, если в тексте жалобы нет прямого указания на способ направления ответа на жалобу, ответ направляется почтовым направлением.</w:t>
      </w:r>
    </w:p>
    <w:p w:rsidR="00017D67" w:rsidRPr="000D4800" w:rsidRDefault="00017D67" w:rsidP="000D4800">
      <w:pPr>
        <w:pStyle w:val="ConsPlusNormal"/>
        <w:ind w:firstLine="540"/>
        <w:jc w:val="both"/>
        <w:rPr>
          <w:sz w:val="20"/>
        </w:rPr>
      </w:pPr>
      <w:r w:rsidRPr="000D4800">
        <w:rPr>
          <w:sz w:val="20"/>
        </w:rPr>
        <w:t>5.8. Порядок обжалования решения по жалобе</w:t>
      </w:r>
    </w:p>
    <w:p w:rsidR="00017D67" w:rsidRPr="000D4800" w:rsidRDefault="00017D67" w:rsidP="000D4800">
      <w:pPr>
        <w:pStyle w:val="ConsPlusNormal"/>
        <w:ind w:firstLine="540"/>
        <w:jc w:val="both"/>
        <w:rPr>
          <w:sz w:val="20"/>
        </w:rPr>
      </w:pPr>
      <w:r w:rsidRPr="000D4800">
        <w:rPr>
          <w:sz w:val="2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17D67" w:rsidRPr="000D4800" w:rsidRDefault="00017D67" w:rsidP="000D4800">
      <w:pPr>
        <w:pStyle w:val="ConsPlusNormal"/>
        <w:ind w:firstLine="540"/>
        <w:jc w:val="both"/>
        <w:rPr>
          <w:sz w:val="20"/>
        </w:rPr>
      </w:pPr>
      <w:r w:rsidRPr="000D4800">
        <w:rPr>
          <w:sz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N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17D67" w:rsidRPr="000D4800" w:rsidRDefault="00017D67" w:rsidP="000D4800">
      <w:pPr>
        <w:pStyle w:val="ConsPlusNormal"/>
        <w:ind w:firstLine="540"/>
        <w:jc w:val="both"/>
        <w:rPr>
          <w:sz w:val="20"/>
        </w:rPr>
      </w:pPr>
      <w:r w:rsidRPr="000D4800">
        <w:rPr>
          <w:sz w:val="20"/>
        </w:rPr>
        <w:t>Заявитель имеет право на получение информации и документов, необходимых для обоснования и рассмотрения жалобы.</w:t>
      </w:r>
    </w:p>
    <w:p w:rsidR="00017D67" w:rsidRPr="000D4800" w:rsidRDefault="00017D67" w:rsidP="000D4800">
      <w:pPr>
        <w:pStyle w:val="ConsPlusNormal"/>
        <w:ind w:firstLine="540"/>
        <w:jc w:val="both"/>
        <w:rPr>
          <w:sz w:val="20"/>
        </w:rPr>
      </w:pPr>
      <w:r w:rsidRPr="000D4800">
        <w:rPr>
          <w:sz w:val="20"/>
        </w:rPr>
        <w:t>Информацию о порядке подачи и рассмотрения жалобы можно получить:</w:t>
      </w:r>
    </w:p>
    <w:p w:rsidR="00017D67" w:rsidRPr="000D4800" w:rsidRDefault="00017D67" w:rsidP="000D4800">
      <w:pPr>
        <w:pStyle w:val="ConsPlusNormal"/>
        <w:ind w:firstLine="540"/>
        <w:jc w:val="both"/>
        <w:rPr>
          <w:sz w:val="20"/>
        </w:rPr>
      </w:pPr>
      <w:r w:rsidRPr="000D4800">
        <w:rPr>
          <w:sz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17D67" w:rsidRPr="000D4800" w:rsidRDefault="00017D67" w:rsidP="000D4800">
      <w:pPr>
        <w:pStyle w:val="ConsPlusNormal"/>
        <w:ind w:firstLine="540"/>
        <w:jc w:val="both"/>
        <w:rPr>
          <w:sz w:val="20"/>
        </w:rPr>
      </w:pPr>
      <w:r w:rsidRPr="000D4800">
        <w:rPr>
          <w:sz w:val="20"/>
        </w:rPr>
        <w:t>на Едином портале государственных и муниципальных услуг (функций);</w:t>
      </w:r>
    </w:p>
    <w:p w:rsidR="00017D67" w:rsidRPr="000D4800" w:rsidRDefault="00017D67" w:rsidP="000D4800">
      <w:pPr>
        <w:pStyle w:val="ConsPlusNormal"/>
        <w:ind w:firstLine="540"/>
        <w:jc w:val="both"/>
        <w:rPr>
          <w:sz w:val="20"/>
        </w:rPr>
      </w:pPr>
      <w:r w:rsidRPr="000D4800">
        <w:rPr>
          <w:sz w:val="20"/>
        </w:rPr>
        <w:t>на Портале Кировской области;</w:t>
      </w:r>
    </w:p>
    <w:p w:rsidR="00017D67" w:rsidRPr="000D4800" w:rsidRDefault="00017D67" w:rsidP="000D4800">
      <w:pPr>
        <w:pStyle w:val="ConsPlusNormal"/>
        <w:ind w:firstLine="540"/>
        <w:jc w:val="both"/>
        <w:rPr>
          <w:sz w:val="20"/>
        </w:rPr>
      </w:pPr>
      <w:r w:rsidRPr="000D4800">
        <w:rPr>
          <w:sz w:val="20"/>
        </w:rPr>
        <w:t>на информационных стендах в местах предоставления муниципальной услуги;</w:t>
      </w:r>
    </w:p>
    <w:p w:rsidR="00017D67" w:rsidRPr="000D4800" w:rsidRDefault="00017D67" w:rsidP="000D4800">
      <w:pPr>
        <w:pStyle w:val="ConsPlusNormal"/>
        <w:ind w:firstLine="540"/>
        <w:jc w:val="both"/>
        <w:rPr>
          <w:sz w:val="20"/>
        </w:rPr>
      </w:pPr>
      <w:r w:rsidRPr="000D4800">
        <w:rPr>
          <w:sz w:val="20"/>
        </w:rPr>
        <w:t>при личном обращении заявителя в администрацию или многофункциональный центр;</w:t>
      </w:r>
    </w:p>
    <w:p w:rsidR="00017D67" w:rsidRPr="000D4800" w:rsidRDefault="00017D67" w:rsidP="000D4800">
      <w:pPr>
        <w:pStyle w:val="ConsPlusNormal"/>
        <w:ind w:firstLine="540"/>
        <w:jc w:val="both"/>
        <w:rPr>
          <w:sz w:val="20"/>
        </w:rPr>
      </w:pPr>
      <w:r w:rsidRPr="000D4800">
        <w:rPr>
          <w:sz w:val="20"/>
        </w:rPr>
        <w:t>при обращении в письменной форме, в форме электронного документа;</w:t>
      </w:r>
    </w:p>
    <w:p w:rsidR="00017D67" w:rsidRPr="000D4800" w:rsidRDefault="00017D67" w:rsidP="000D4800">
      <w:pPr>
        <w:pStyle w:val="ConsPlusNormal"/>
        <w:ind w:firstLine="540"/>
        <w:jc w:val="both"/>
        <w:rPr>
          <w:sz w:val="20"/>
        </w:rPr>
      </w:pPr>
      <w:r w:rsidRPr="000D4800">
        <w:rPr>
          <w:sz w:val="20"/>
        </w:rPr>
        <w:t>по телефону.</w:t>
      </w:r>
    </w:p>
    <w:p w:rsidR="00A35955" w:rsidRDefault="00A35955"/>
    <w:p w:rsidR="00CE3B7B" w:rsidRPr="00ED0E42" w:rsidRDefault="000D4800" w:rsidP="007C02E7">
      <w:pPr>
        <w:jc w:val="center"/>
        <w:rPr>
          <w:rFonts w:eastAsia="Calibri"/>
          <w:bCs/>
          <w:sz w:val="24"/>
          <w:szCs w:val="28"/>
          <w:lang w:eastAsia="en-US"/>
        </w:rPr>
      </w:pPr>
      <w:r>
        <w:t>_______________________</w:t>
      </w:r>
    </w:p>
    <w:p w:rsidR="009636DD" w:rsidRPr="009636DD" w:rsidRDefault="009636DD" w:rsidP="009636DD">
      <w:pPr>
        <w:autoSpaceDE w:val="0"/>
        <w:autoSpaceDN w:val="0"/>
        <w:adjustRightInd w:val="0"/>
        <w:jc w:val="right"/>
        <w:outlineLvl w:val="0"/>
        <w:rPr>
          <w:rFonts w:eastAsia="Calibri"/>
          <w:bCs/>
          <w:sz w:val="24"/>
          <w:szCs w:val="28"/>
          <w:lang w:eastAsia="en-US"/>
        </w:rPr>
      </w:pPr>
      <w:r w:rsidRPr="009636DD">
        <w:rPr>
          <w:rFonts w:eastAsia="Calibri"/>
          <w:bCs/>
          <w:sz w:val="24"/>
          <w:szCs w:val="28"/>
          <w:lang w:eastAsia="en-US"/>
        </w:rPr>
        <w:lastRenderedPageBreak/>
        <w:t>Приложение № 1</w:t>
      </w:r>
    </w:p>
    <w:p w:rsidR="009636DD" w:rsidRPr="009636DD" w:rsidRDefault="009636DD" w:rsidP="009636DD">
      <w:pPr>
        <w:autoSpaceDE w:val="0"/>
        <w:autoSpaceDN w:val="0"/>
        <w:adjustRightInd w:val="0"/>
        <w:jc w:val="right"/>
        <w:rPr>
          <w:rFonts w:eastAsia="Calibri"/>
          <w:bCs/>
          <w:sz w:val="24"/>
          <w:szCs w:val="28"/>
          <w:lang w:eastAsia="en-US"/>
        </w:rPr>
      </w:pPr>
      <w:r w:rsidRPr="009636DD">
        <w:rPr>
          <w:rFonts w:eastAsia="Calibri"/>
          <w:bCs/>
          <w:sz w:val="24"/>
          <w:szCs w:val="28"/>
          <w:lang w:eastAsia="en-US"/>
        </w:rPr>
        <w:t>к Административному регламенту</w:t>
      </w:r>
    </w:p>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2"/>
        <w:gridCol w:w="450"/>
        <w:gridCol w:w="780"/>
        <w:gridCol w:w="1784"/>
        <w:gridCol w:w="360"/>
        <w:gridCol w:w="2775"/>
      </w:tblGrid>
      <w:tr w:rsidR="009636DD" w:rsidRPr="009636DD" w:rsidTr="009636DD">
        <w:tc>
          <w:tcPr>
            <w:tcW w:w="4152" w:type="dxa"/>
            <w:gridSpan w:val="3"/>
          </w:tcPr>
          <w:p w:rsidR="009636DD" w:rsidRPr="009636DD" w:rsidRDefault="009636DD" w:rsidP="009636DD">
            <w:pPr>
              <w:autoSpaceDE w:val="0"/>
              <w:autoSpaceDN w:val="0"/>
              <w:adjustRightInd w:val="0"/>
              <w:rPr>
                <w:rFonts w:eastAsia="Calibri"/>
                <w:bCs/>
                <w:sz w:val="24"/>
                <w:szCs w:val="28"/>
                <w:lang w:eastAsia="en-US"/>
              </w:rPr>
            </w:pPr>
          </w:p>
        </w:tc>
        <w:tc>
          <w:tcPr>
            <w:tcW w:w="4919" w:type="dxa"/>
            <w:gridSpan w:val="3"/>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Главе Унинского муниципального округа</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от 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проживающего(ей) по адресу:</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Тел.: __________________________________</w:t>
            </w:r>
          </w:p>
        </w:tc>
      </w:tr>
      <w:tr w:rsidR="009636DD" w:rsidRPr="009636DD" w:rsidTr="009636DD">
        <w:tc>
          <w:tcPr>
            <w:tcW w:w="9071" w:type="dxa"/>
            <w:gridSpan w:val="6"/>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ЗАЯВЛЕНИЕ</w:t>
            </w:r>
          </w:p>
        </w:tc>
      </w:tr>
      <w:tr w:rsidR="009636DD" w:rsidRPr="009636DD" w:rsidTr="009636DD">
        <w:tc>
          <w:tcPr>
            <w:tcW w:w="9071" w:type="dxa"/>
            <w:gridSpan w:val="6"/>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Прошу предоставить земельный участок в собственность бесплатно для 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_________________________________________________________________________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(индивидуального жилищного строительства, ведения личного</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_________________________________________________________________________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подсобного хозяйства (приусадебный земельный участок) (нужное указать))</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 xml:space="preserve">Я, _______________________________________________________________,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3" w:history="1">
              <w:r w:rsidRPr="009636DD">
                <w:rPr>
                  <w:rFonts w:eastAsia="Calibri"/>
                  <w:bCs/>
                  <w:color w:val="0000FF"/>
                  <w:sz w:val="24"/>
                  <w:szCs w:val="28"/>
                  <w:lang w:eastAsia="en-US"/>
                </w:rPr>
                <w:t>законом</w:t>
              </w:r>
            </w:hyperlink>
            <w:r w:rsidRPr="009636DD">
              <w:rPr>
                <w:rFonts w:eastAsia="Calibri"/>
                <w:bCs/>
                <w:sz w:val="24"/>
                <w:szCs w:val="28"/>
                <w:lang w:eastAsia="en-US"/>
              </w:rPr>
              <w:t xml:space="preserve"> от 27.07.2006 № 152-ФЗ «О персональных данных».</w:t>
            </w:r>
          </w:p>
          <w:p w:rsidR="009636DD" w:rsidRPr="009636DD" w:rsidRDefault="009636DD" w:rsidP="009636DD">
            <w:pPr>
              <w:autoSpaceDE w:val="0"/>
              <w:autoSpaceDN w:val="0"/>
              <w:adjustRightInd w:val="0"/>
              <w:ind w:firstLine="283"/>
              <w:jc w:val="both"/>
              <w:rPr>
                <w:rFonts w:eastAsia="Calibri"/>
                <w:bCs/>
                <w:sz w:val="24"/>
                <w:szCs w:val="28"/>
                <w:lang w:eastAsia="en-US"/>
              </w:rPr>
            </w:pPr>
          </w:p>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Настоящим уведомляю, что совместно со мной по адресу: _____________________</w:t>
            </w:r>
          </w:p>
        </w:tc>
      </w:tr>
      <w:tr w:rsidR="009636DD" w:rsidRPr="009636DD" w:rsidTr="009636DD">
        <w:tc>
          <w:tcPr>
            <w:tcW w:w="3372" w:type="dxa"/>
            <w:gridSpan w:val="2"/>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(указать адрес места жительства)</w:t>
            </w:r>
          </w:p>
        </w:tc>
        <w:tc>
          <w:tcPr>
            <w:tcW w:w="2564" w:type="dxa"/>
            <w:gridSpan w:val="2"/>
            <w:hideMark/>
          </w:tcPr>
          <w:p w:rsidR="009636DD" w:rsidRPr="009636DD" w:rsidRDefault="009636DD" w:rsidP="009636DD">
            <w:pPr>
              <w:autoSpaceDE w:val="0"/>
              <w:autoSpaceDN w:val="0"/>
              <w:adjustRightInd w:val="0"/>
              <w:jc w:val="both"/>
              <w:rPr>
                <w:rFonts w:eastAsia="Calibri"/>
                <w:bCs/>
                <w:sz w:val="24"/>
                <w:szCs w:val="28"/>
                <w:lang w:eastAsia="en-US"/>
              </w:rPr>
            </w:pPr>
            <w:r w:rsidRPr="009636DD">
              <w:rPr>
                <w:rFonts w:eastAsia="Calibri"/>
                <w:bCs/>
                <w:sz w:val="24"/>
                <w:szCs w:val="28"/>
                <w:lang w:eastAsia="en-US"/>
              </w:rPr>
              <w:t>проживают мои дети</w:t>
            </w:r>
          </w:p>
        </w:tc>
        <w:tc>
          <w:tcPr>
            <w:tcW w:w="3135" w:type="dxa"/>
            <w:gridSpan w:val="2"/>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(указать фамилии и имена детей)</w:t>
            </w:r>
          </w:p>
        </w:tc>
      </w:tr>
      <w:tr w:rsidR="009636DD" w:rsidRPr="009636DD" w:rsidTr="009636DD">
        <w:tc>
          <w:tcPr>
            <w:tcW w:w="6296" w:type="dxa"/>
            <w:gridSpan w:val="5"/>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Дата и время представления заявления: ________________</w:t>
            </w:r>
          </w:p>
        </w:tc>
        <w:tc>
          <w:tcPr>
            <w:tcW w:w="2775"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(подпись заявителя)</w:t>
            </w:r>
          </w:p>
        </w:tc>
      </w:tr>
      <w:tr w:rsidR="009636DD" w:rsidRPr="009636DD" w:rsidTr="009636DD">
        <w:tc>
          <w:tcPr>
            <w:tcW w:w="6296" w:type="dxa"/>
            <w:gridSpan w:val="5"/>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Способ получения результата муниципальной услуги:</w:t>
            </w:r>
          </w:p>
        </w:tc>
        <w:tc>
          <w:tcPr>
            <w:tcW w:w="2775"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(лично)</w:t>
            </w:r>
          </w:p>
        </w:tc>
      </w:tr>
      <w:tr w:rsidR="009636DD" w:rsidRPr="009636DD" w:rsidTr="009636DD">
        <w:tc>
          <w:tcPr>
            <w:tcW w:w="9071" w:type="dxa"/>
            <w:gridSpan w:val="6"/>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Должность, фамилия, инициалы и подпись лица, принявшего заявление.</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Зарегистрировано под номером _____________________</w:t>
            </w:r>
          </w:p>
        </w:tc>
      </w:tr>
      <w:tr w:rsidR="009636DD" w:rsidRPr="009636DD" w:rsidTr="009636DD">
        <w:tc>
          <w:tcPr>
            <w:tcW w:w="2922"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(подпись заявителя)</w:t>
            </w:r>
          </w:p>
        </w:tc>
        <w:tc>
          <w:tcPr>
            <w:tcW w:w="6149" w:type="dxa"/>
            <w:gridSpan w:val="5"/>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(фамилия, имя, отчество заявителя)</w:t>
            </w:r>
          </w:p>
        </w:tc>
      </w:tr>
    </w:tbl>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right"/>
        <w:outlineLvl w:val="0"/>
        <w:rPr>
          <w:rFonts w:eastAsia="Calibri"/>
          <w:bCs/>
          <w:sz w:val="24"/>
          <w:szCs w:val="28"/>
          <w:lang w:eastAsia="en-US"/>
        </w:rPr>
      </w:pPr>
      <w:r w:rsidRPr="009636DD">
        <w:rPr>
          <w:rFonts w:eastAsia="Calibri"/>
          <w:bCs/>
          <w:sz w:val="24"/>
          <w:szCs w:val="28"/>
          <w:lang w:eastAsia="en-US"/>
        </w:rPr>
        <w:lastRenderedPageBreak/>
        <w:t>Приложение № 2</w:t>
      </w:r>
    </w:p>
    <w:p w:rsidR="009636DD" w:rsidRPr="009636DD" w:rsidRDefault="009636DD" w:rsidP="009636DD">
      <w:pPr>
        <w:autoSpaceDE w:val="0"/>
        <w:autoSpaceDN w:val="0"/>
        <w:adjustRightInd w:val="0"/>
        <w:jc w:val="right"/>
        <w:rPr>
          <w:rFonts w:eastAsia="Calibri"/>
          <w:bCs/>
          <w:sz w:val="24"/>
          <w:szCs w:val="28"/>
          <w:lang w:eastAsia="en-US"/>
        </w:rPr>
      </w:pPr>
      <w:r w:rsidRPr="009636DD">
        <w:rPr>
          <w:rFonts w:eastAsia="Calibri"/>
          <w:bCs/>
          <w:sz w:val="24"/>
          <w:szCs w:val="28"/>
          <w:lang w:eastAsia="en-US"/>
        </w:rPr>
        <w:t>к Административному регламенту</w:t>
      </w:r>
    </w:p>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9636DD" w:rsidRPr="009636DD" w:rsidTr="009636DD">
        <w:tc>
          <w:tcPr>
            <w:tcW w:w="4479" w:type="dxa"/>
          </w:tcPr>
          <w:p w:rsidR="009636DD" w:rsidRPr="009636DD" w:rsidRDefault="009636DD" w:rsidP="009636DD">
            <w:pPr>
              <w:autoSpaceDE w:val="0"/>
              <w:autoSpaceDN w:val="0"/>
              <w:adjustRightInd w:val="0"/>
              <w:rPr>
                <w:rFonts w:eastAsia="Calibri"/>
                <w:bCs/>
                <w:sz w:val="24"/>
                <w:szCs w:val="28"/>
                <w:lang w:eastAsia="en-US"/>
              </w:rPr>
            </w:pPr>
          </w:p>
        </w:tc>
        <w:tc>
          <w:tcPr>
            <w:tcW w:w="4592" w:type="dxa"/>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Главе администрации Унинского муниципального округа</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от 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проживающего(ей) по адресу:</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Тел.: _______________________________</w:t>
            </w:r>
          </w:p>
        </w:tc>
      </w:tr>
      <w:tr w:rsidR="009636DD" w:rsidRPr="009636DD" w:rsidTr="009636DD">
        <w:tc>
          <w:tcPr>
            <w:tcW w:w="9071" w:type="dxa"/>
            <w:gridSpan w:val="2"/>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ЗАЯВЛЕНИЕ</w:t>
            </w:r>
          </w:p>
        </w:tc>
      </w:tr>
      <w:tr w:rsidR="009636DD" w:rsidRPr="009636DD" w:rsidTr="009636DD">
        <w:tc>
          <w:tcPr>
            <w:tcW w:w="9071" w:type="dxa"/>
            <w:gridSpan w:val="2"/>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 xml:space="preserve">В соответствии со </w:t>
            </w:r>
            <w:hyperlink r:id="rId14" w:history="1">
              <w:r w:rsidRPr="009636DD">
                <w:rPr>
                  <w:rFonts w:eastAsia="Calibri"/>
                  <w:bCs/>
                  <w:color w:val="0000FF"/>
                  <w:sz w:val="24"/>
                  <w:szCs w:val="28"/>
                  <w:lang w:eastAsia="en-US"/>
                </w:rPr>
                <w:t>статьей 4</w:t>
              </w:r>
            </w:hyperlink>
            <w:r w:rsidRPr="009636DD">
              <w:rPr>
                <w:rFonts w:eastAsia="Calibri"/>
                <w:bCs/>
                <w:sz w:val="24"/>
                <w:szCs w:val="28"/>
                <w:lang w:eastAsia="en-US"/>
              </w:rPr>
              <w:t xml:space="preserve"> Закона Кировской области от 03.11.2011 N 74-ЗО прошу предоставить земельный участок с кадастровым номером __________________________ в собственность бесплатно, принадлежащий мне на праве аренды и предоставленный до вступления в силу Закона.</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 xml:space="preserve">Я, ______________________________________________________, даю согласие на обработку своих персональных данных в соответствии с Федеральным </w:t>
            </w:r>
            <w:hyperlink r:id="rId15" w:history="1">
              <w:r w:rsidRPr="009636DD">
                <w:rPr>
                  <w:rFonts w:eastAsia="Calibri"/>
                  <w:bCs/>
                  <w:color w:val="0000FF"/>
                  <w:sz w:val="24"/>
                  <w:szCs w:val="28"/>
                  <w:lang w:eastAsia="en-US"/>
                </w:rPr>
                <w:t>законом</w:t>
              </w:r>
            </w:hyperlink>
            <w:r w:rsidRPr="009636DD">
              <w:rPr>
                <w:rFonts w:eastAsia="Calibri"/>
                <w:bCs/>
                <w:sz w:val="24"/>
                <w:szCs w:val="28"/>
                <w:lang w:eastAsia="en-US"/>
              </w:rPr>
              <w:t xml:space="preserve"> от 27.07.2006 № 152-ФЗ «О персональных данных».</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Дата и время представления заявления ________________________________________</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Подпись ____________________________</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Перечень документов:</w:t>
            </w:r>
          </w:p>
        </w:tc>
      </w:tr>
    </w:tbl>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4252"/>
        <w:gridCol w:w="2381"/>
        <w:gridCol w:w="1531"/>
      </w:tblGrid>
      <w:tr w:rsidR="009636DD" w:rsidRPr="009636DD" w:rsidTr="009636DD">
        <w:tc>
          <w:tcPr>
            <w:tcW w:w="907"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N п/п</w:t>
            </w:r>
          </w:p>
        </w:tc>
        <w:tc>
          <w:tcPr>
            <w:tcW w:w="4252"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Наименование документа</w:t>
            </w:r>
          </w:p>
        </w:tc>
        <w:tc>
          <w:tcPr>
            <w:tcW w:w="2381"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Количество листов</w:t>
            </w:r>
          </w:p>
        </w:tc>
        <w:tc>
          <w:tcPr>
            <w:tcW w:w="1531"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Подпись</w:t>
            </w: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bl>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636DD" w:rsidRPr="009636DD" w:rsidTr="009636DD">
        <w:tc>
          <w:tcPr>
            <w:tcW w:w="9071" w:type="dxa"/>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Должность, фамилия, инициалы лица, принявшего заявление, его подпись.</w:t>
            </w:r>
          </w:p>
          <w:p w:rsidR="009636DD" w:rsidRPr="009636DD" w:rsidRDefault="009636DD" w:rsidP="009636DD">
            <w:pPr>
              <w:autoSpaceDE w:val="0"/>
              <w:autoSpaceDN w:val="0"/>
              <w:adjustRightInd w:val="0"/>
              <w:ind w:firstLine="283"/>
              <w:jc w:val="both"/>
              <w:rPr>
                <w:rFonts w:eastAsia="Calibri"/>
                <w:bCs/>
                <w:sz w:val="24"/>
                <w:szCs w:val="28"/>
                <w:lang w:eastAsia="en-US"/>
              </w:rPr>
            </w:pPr>
          </w:p>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Зарегистрировано под номером ____________________________________</w:t>
            </w:r>
          </w:p>
        </w:tc>
      </w:tr>
    </w:tbl>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right"/>
        <w:outlineLvl w:val="0"/>
        <w:rPr>
          <w:rFonts w:eastAsia="Calibri"/>
          <w:bCs/>
          <w:sz w:val="24"/>
          <w:szCs w:val="28"/>
          <w:lang w:eastAsia="en-US"/>
        </w:rPr>
      </w:pPr>
      <w:r w:rsidRPr="009636DD">
        <w:rPr>
          <w:rFonts w:eastAsia="Calibri"/>
          <w:bCs/>
          <w:sz w:val="24"/>
          <w:szCs w:val="28"/>
          <w:lang w:eastAsia="en-US"/>
        </w:rPr>
        <w:lastRenderedPageBreak/>
        <w:t>Приложение № 3</w:t>
      </w:r>
    </w:p>
    <w:p w:rsidR="009636DD" w:rsidRPr="009636DD" w:rsidRDefault="009636DD" w:rsidP="009636DD">
      <w:pPr>
        <w:autoSpaceDE w:val="0"/>
        <w:autoSpaceDN w:val="0"/>
        <w:adjustRightInd w:val="0"/>
        <w:jc w:val="right"/>
        <w:rPr>
          <w:rFonts w:eastAsia="Calibri"/>
          <w:bCs/>
          <w:sz w:val="24"/>
          <w:szCs w:val="28"/>
          <w:lang w:eastAsia="en-US"/>
        </w:rPr>
      </w:pPr>
      <w:r w:rsidRPr="009636DD">
        <w:rPr>
          <w:rFonts w:eastAsia="Calibri"/>
          <w:bCs/>
          <w:sz w:val="24"/>
          <w:szCs w:val="28"/>
          <w:lang w:eastAsia="en-US"/>
        </w:rPr>
        <w:t>к Административному регламенту</w:t>
      </w:r>
    </w:p>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9636DD" w:rsidRPr="009636DD" w:rsidTr="009636DD">
        <w:tc>
          <w:tcPr>
            <w:tcW w:w="4479" w:type="dxa"/>
          </w:tcPr>
          <w:p w:rsidR="009636DD" w:rsidRPr="009636DD" w:rsidRDefault="009636DD" w:rsidP="009636DD">
            <w:pPr>
              <w:autoSpaceDE w:val="0"/>
              <w:autoSpaceDN w:val="0"/>
              <w:adjustRightInd w:val="0"/>
              <w:rPr>
                <w:rFonts w:eastAsia="Calibri"/>
                <w:bCs/>
                <w:sz w:val="24"/>
                <w:szCs w:val="28"/>
                <w:lang w:eastAsia="en-US"/>
              </w:rPr>
            </w:pPr>
          </w:p>
        </w:tc>
        <w:tc>
          <w:tcPr>
            <w:tcW w:w="4592" w:type="dxa"/>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Главе Унинского муниципального округа</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от 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проживающего(ей) по адресу:</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Тел.: ________________________________</w:t>
            </w:r>
          </w:p>
        </w:tc>
      </w:tr>
      <w:tr w:rsidR="009636DD" w:rsidRPr="009636DD" w:rsidTr="009636DD">
        <w:tc>
          <w:tcPr>
            <w:tcW w:w="9071" w:type="dxa"/>
            <w:gridSpan w:val="2"/>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ЗАЯВЛЕНИЕ</w:t>
            </w:r>
          </w:p>
        </w:tc>
      </w:tr>
      <w:tr w:rsidR="009636DD" w:rsidRPr="009636DD" w:rsidTr="009636DD">
        <w:tc>
          <w:tcPr>
            <w:tcW w:w="9071" w:type="dxa"/>
            <w:gridSpan w:val="2"/>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 xml:space="preserve">В соответствии со </w:t>
            </w:r>
            <w:hyperlink r:id="rId16" w:history="1">
              <w:r w:rsidRPr="009636DD">
                <w:rPr>
                  <w:rFonts w:eastAsia="Calibri"/>
                  <w:bCs/>
                  <w:color w:val="0000FF"/>
                  <w:sz w:val="24"/>
                  <w:szCs w:val="28"/>
                  <w:lang w:eastAsia="en-US"/>
                </w:rPr>
                <w:t>статьей 4</w:t>
              </w:r>
            </w:hyperlink>
            <w:r w:rsidRPr="009636DD">
              <w:rPr>
                <w:rFonts w:eastAsia="Calibri"/>
                <w:bCs/>
                <w:sz w:val="24"/>
                <w:szCs w:val="28"/>
                <w:lang w:eastAsia="en-US"/>
              </w:rPr>
              <w:t xml:space="preserve"> Закона Кировской области от 03.11.2011 N 74-ЗО прошу предоставить земельный участок по адресу: __________________, с кадастровым номером ___________________________ в собственность бесплатно с имеющимся на нем и принадлежащим мне на праве собственности объектом капитального строительства с кадастровым номером ____________________ общей площадью _________ кв. м.</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 xml:space="preserve">Я, ______________________________________________________, даю согласие на обработку своих персональных данных в соответствии с Федеральным </w:t>
            </w:r>
            <w:hyperlink r:id="rId17" w:history="1">
              <w:r w:rsidRPr="009636DD">
                <w:rPr>
                  <w:rFonts w:eastAsia="Calibri"/>
                  <w:bCs/>
                  <w:color w:val="0000FF"/>
                  <w:sz w:val="24"/>
                  <w:szCs w:val="28"/>
                  <w:lang w:eastAsia="en-US"/>
                </w:rPr>
                <w:t>законом</w:t>
              </w:r>
            </w:hyperlink>
            <w:r w:rsidRPr="009636DD">
              <w:rPr>
                <w:rFonts w:eastAsia="Calibri"/>
                <w:bCs/>
                <w:sz w:val="24"/>
                <w:szCs w:val="28"/>
                <w:lang w:eastAsia="en-US"/>
              </w:rPr>
              <w:t xml:space="preserve"> от 27.07.2006 № 152-ФЗ «О персональных данных».</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Дата и время представления заявления _______________________________________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Подпись ____________________________</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Перечень документов:</w:t>
            </w:r>
          </w:p>
        </w:tc>
      </w:tr>
    </w:tbl>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4252"/>
        <w:gridCol w:w="2381"/>
        <w:gridCol w:w="1531"/>
      </w:tblGrid>
      <w:tr w:rsidR="009636DD" w:rsidRPr="009636DD" w:rsidTr="009636DD">
        <w:tc>
          <w:tcPr>
            <w:tcW w:w="907"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N п/п</w:t>
            </w:r>
          </w:p>
        </w:tc>
        <w:tc>
          <w:tcPr>
            <w:tcW w:w="4252"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Наименование документа</w:t>
            </w:r>
          </w:p>
        </w:tc>
        <w:tc>
          <w:tcPr>
            <w:tcW w:w="2381"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Количество листов</w:t>
            </w:r>
          </w:p>
        </w:tc>
        <w:tc>
          <w:tcPr>
            <w:tcW w:w="1531" w:type="dxa"/>
            <w:tcBorders>
              <w:top w:val="single" w:sz="4" w:space="0" w:color="auto"/>
              <w:left w:val="single" w:sz="4" w:space="0" w:color="auto"/>
              <w:bottom w:val="single" w:sz="4" w:space="0" w:color="auto"/>
              <w:right w:val="single" w:sz="4" w:space="0" w:color="auto"/>
            </w:tcBorders>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Подпись</w:t>
            </w: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r w:rsidR="009636DD" w:rsidRPr="009636DD" w:rsidTr="009636DD">
        <w:tc>
          <w:tcPr>
            <w:tcW w:w="907"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636DD" w:rsidRPr="009636DD" w:rsidRDefault="009636DD" w:rsidP="009636DD">
            <w:pPr>
              <w:autoSpaceDE w:val="0"/>
              <w:autoSpaceDN w:val="0"/>
              <w:adjustRightInd w:val="0"/>
              <w:rPr>
                <w:rFonts w:eastAsia="Calibri"/>
                <w:bCs/>
                <w:sz w:val="24"/>
                <w:szCs w:val="28"/>
                <w:lang w:eastAsia="en-US"/>
              </w:rPr>
            </w:pPr>
          </w:p>
        </w:tc>
      </w:tr>
    </w:tbl>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636DD" w:rsidRPr="009636DD" w:rsidTr="009636DD">
        <w:tc>
          <w:tcPr>
            <w:tcW w:w="9071" w:type="dxa"/>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Должность, фамилия, инициалы лица, принявшего заявление, его подпись.</w:t>
            </w:r>
          </w:p>
          <w:p w:rsidR="009636DD" w:rsidRPr="009636DD" w:rsidRDefault="009636DD" w:rsidP="009636DD">
            <w:pPr>
              <w:autoSpaceDE w:val="0"/>
              <w:autoSpaceDN w:val="0"/>
              <w:adjustRightInd w:val="0"/>
              <w:ind w:firstLine="283"/>
              <w:jc w:val="both"/>
              <w:rPr>
                <w:rFonts w:eastAsia="Calibri"/>
                <w:bCs/>
                <w:sz w:val="24"/>
                <w:szCs w:val="28"/>
                <w:lang w:eastAsia="en-US"/>
              </w:rPr>
            </w:pPr>
          </w:p>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Зарегистрировано под номером ____________________________________</w:t>
            </w:r>
          </w:p>
        </w:tc>
      </w:tr>
    </w:tbl>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right"/>
        <w:outlineLvl w:val="0"/>
        <w:rPr>
          <w:rFonts w:eastAsia="Calibri"/>
          <w:sz w:val="28"/>
          <w:szCs w:val="28"/>
          <w:lang w:eastAsia="en-US"/>
        </w:rPr>
      </w:pPr>
      <w:r w:rsidRPr="009636DD">
        <w:rPr>
          <w:rFonts w:eastAsia="Calibri"/>
          <w:sz w:val="28"/>
          <w:szCs w:val="28"/>
          <w:lang w:eastAsia="en-US"/>
        </w:rPr>
        <w:t>Приложение № 4</w:t>
      </w:r>
    </w:p>
    <w:p w:rsidR="009636DD" w:rsidRPr="009636DD" w:rsidRDefault="009636DD" w:rsidP="009636DD">
      <w:pPr>
        <w:autoSpaceDE w:val="0"/>
        <w:autoSpaceDN w:val="0"/>
        <w:adjustRightInd w:val="0"/>
        <w:jc w:val="right"/>
        <w:rPr>
          <w:rFonts w:eastAsia="Calibri"/>
          <w:sz w:val="28"/>
          <w:szCs w:val="28"/>
          <w:lang w:eastAsia="en-US"/>
        </w:rPr>
      </w:pPr>
      <w:r w:rsidRPr="009636DD">
        <w:rPr>
          <w:rFonts w:eastAsia="Calibri"/>
          <w:sz w:val="28"/>
          <w:szCs w:val="28"/>
          <w:lang w:eastAsia="en-US"/>
        </w:rPr>
        <w:t>к Административному регламенту</w:t>
      </w:r>
    </w:p>
    <w:p w:rsidR="009636DD" w:rsidRPr="009636DD" w:rsidRDefault="009636DD" w:rsidP="009636DD">
      <w:pPr>
        <w:autoSpaceDE w:val="0"/>
        <w:autoSpaceDN w:val="0"/>
        <w:adjustRightInd w:val="0"/>
        <w:jc w:val="both"/>
        <w:rPr>
          <w:rFonts w:eastAsia="Calibri"/>
          <w:sz w:val="28"/>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68"/>
        <w:gridCol w:w="1692"/>
        <w:gridCol w:w="1319"/>
        <w:gridCol w:w="990"/>
        <w:gridCol w:w="3602"/>
      </w:tblGrid>
      <w:tr w:rsidR="009636DD" w:rsidRPr="009636DD" w:rsidTr="009636DD">
        <w:tc>
          <w:tcPr>
            <w:tcW w:w="4479" w:type="dxa"/>
            <w:gridSpan w:val="3"/>
          </w:tcPr>
          <w:p w:rsidR="009636DD" w:rsidRPr="009636DD" w:rsidRDefault="009636DD" w:rsidP="009636DD">
            <w:pPr>
              <w:autoSpaceDE w:val="0"/>
              <w:autoSpaceDN w:val="0"/>
              <w:adjustRightInd w:val="0"/>
              <w:rPr>
                <w:rFonts w:eastAsia="Calibri"/>
                <w:sz w:val="28"/>
                <w:szCs w:val="28"/>
                <w:lang w:eastAsia="en-US"/>
              </w:rPr>
            </w:pPr>
          </w:p>
        </w:tc>
        <w:tc>
          <w:tcPr>
            <w:tcW w:w="4592" w:type="dxa"/>
            <w:gridSpan w:val="2"/>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Главе Унинского муниципального округа</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от 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проживающего(ей) по адресу:</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sz w:val="28"/>
                <w:szCs w:val="28"/>
                <w:lang w:eastAsia="en-US"/>
              </w:rPr>
            </w:pPr>
            <w:r w:rsidRPr="009636DD">
              <w:rPr>
                <w:rFonts w:eastAsia="Calibri"/>
                <w:bCs/>
                <w:sz w:val="24"/>
                <w:szCs w:val="28"/>
                <w:lang w:eastAsia="en-US"/>
              </w:rPr>
              <w:t>Тел.: _______________________________</w:t>
            </w:r>
          </w:p>
        </w:tc>
      </w:tr>
      <w:tr w:rsidR="009636DD" w:rsidRPr="009636DD" w:rsidTr="009636DD">
        <w:tc>
          <w:tcPr>
            <w:tcW w:w="9071" w:type="dxa"/>
            <w:gridSpan w:val="5"/>
            <w:hideMark/>
          </w:tcPr>
          <w:p w:rsidR="009636DD" w:rsidRPr="009636DD" w:rsidRDefault="009636DD" w:rsidP="009636DD">
            <w:pPr>
              <w:autoSpaceDE w:val="0"/>
              <w:autoSpaceDN w:val="0"/>
              <w:adjustRightInd w:val="0"/>
              <w:jc w:val="center"/>
              <w:rPr>
                <w:rFonts w:eastAsia="Calibri"/>
                <w:sz w:val="24"/>
                <w:szCs w:val="28"/>
                <w:lang w:eastAsia="en-US"/>
              </w:rPr>
            </w:pPr>
            <w:r w:rsidRPr="009636DD">
              <w:rPr>
                <w:rFonts w:eastAsia="Calibri"/>
                <w:sz w:val="24"/>
                <w:szCs w:val="28"/>
                <w:lang w:eastAsia="en-US"/>
              </w:rPr>
              <w:t>ЗАЯВЛЕНИЕ</w:t>
            </w:r>
          </w:p>
        </w:tc>
      </w:tr>
      <w:tr w:rsidR="009636DD" w:rsidRPr="009636DD" w:rsidTr="009636DD">
        <w:tc>
          <w:tcPr>
            <w:tcW w:w="9071" w:type="dxa"/>
            <w:gridSpan w:val="5"/>
          </w:tcPr>
          <w:p w:rsidR="009636DD" w:rsidRPr="009636DD" w:rsidRDefault="009636DD" w:rsidP="009636DD">
            <w:pPr>
              <w:autoSpaceDE w:val="0"/>
              <w:autoSpaceDN w:val="0"/>
              <w:adjustRightInd w:val="0"/>
              <w:ind w:firstLine="283"/>
              <w:jc w:val="both"/>
              <w:rPr>
                <w:rFonts w:eastAsia="Calibri"/>
                <w:sz w:val="24"/>
                <w:szCs w:val="28"/>
                <w:lang w:eastAsia="en-US"/>
              </w:rPr>
            </w:pPr>
            <w:r w:rsidRPr="009636DD">
              <w:rPr>
                <w:rFonts w:eastAsia="Calibri"/>
                <w:sz w:val="24"/>
                <w:szCs w:val="28"/>
                <w:lang w:eastAsia="en-US"/>
              </w:rPr>
              <w:t xml:space="preserve">Руководствуясь </w:t>
            </w:r>
            <w:hyperlink r:id="rId18" w:history="1">
              <w:r w:rsidRPr="009636DD">
                <w:rPr>
                  <w:rFonts w:eastAsia="Calibri"/>
                  <w:color w:val="0000FF"/>
                  <w:sz w:val="24"/>
                  <w:szCs w:val="28"/>
                  <w:lang w:eastAsia="en-US"/>
                </w:rPr>
                <w:t>частью 6.2 статьи 2</w:t>
              </w:r>
            </w:hyperlink>
            <w:r w:rsidRPr="009636DD">
              <w:rPr>
                <w:rFonts w:eastAsia="Calibri"/>
                <w:sz w:val="24"/>
                <w:szCs w:val="28"/>
                <w:lang w:eastAsia="en-US"/>
              </w:rPr>
              <w:t xml:space="preserve"> Закона Кировской области от 03.11.2011 N 74-ЗО «О бесплатном предоставлении гражданам, имеющим трех и более детей, земельных участков на территории Кировской области», прошу снять меня с учета в качестве лица, имеющего право на предоставление земельного участка в собственность бесплатно (заявление о предоставлении земельного участка в собственность бесплатно от ____________ № __________).</w:t>
            </w:r>
          </w:p>
          <w:p w:rsidR="009636DD" w:rsidRPr="009636DD" w:rsidRDefault="009636DD" w:rsidP="009636DD">
            <w:pPr>
              <w:autoSpaceDE w:val="0"/>
              <w:autoSpaceDN w:val="0"/>
              <w:adjustRightInd w:val="0"/>
              <w:rPr>
                <w:rFonts w:eastAsia="Calibri"/>
                <w:sz w:val="24"/>
                <w:szCs w:val="28"/>
                <w:lang w:eastAsia="en-US"/>
              </w:rPr>
            </w:pPr>
          </w:p>
          <w:p w:rsidR="009636DD" w:rsidRPr="009636DD" w:rsidRDefault="009636DD" w:rsidP="009636DD">
            <w:pPr>
              <w:autoSpaceDE w:val="0"/>
              <w:autoSpaceDN w:val="0"/>
              <w:adjustRightInd w:val="0"/>
              <w:jc w:val="both"/>
              <w:rPr>
                <w:rFonts w:eastAsia="Calibri"/>
                <w:sz w:val="24"/>
                <w:szCs w:val="28"/>
                <w:lang w:eastAsia="en-US"/>
              </w:rPr>
            </w:pPr>
            <w:r w:rsidRPr="009636DD">
              <w:rPr>
                <w:rFonts w:eastAsia="Calibri"/>
                <w:sz w:val="24"/>
                <w:szCs w:val="28"/>
                <w:lang w:eastAsia="en-US"/>
              </w:rPr>
              <w:t>Мне разъяснено, что снятие с учета не лишает меня права на повторное обращение за предоставлением земельного участка.</w:t>
            </w:r>
          </w:p>
        </w:tc>
      </w:tr>
      <w:tr w:rsidR="009636DD" w:rsidRPr="009636DD" w:rsidTr="009636DD">
        <w:tc>
          <w:tcPr>
            <w:tcW w:w="1468" w:type="dxa"/>
            <w:hideMark/>
          </w:tcPr>
          <w:p w:rsidR="009636DD" w:rsidRPr="009636DD" w:rsidRDefault="009636DD" w:rsidP="009636DD">
            <w:pPr>
              <w:autoSpaceDE w:val="0"/>
              <w:autoSpaceDN w:val="0"/>
              <w:adjustRightInd w:val="0"/>
              <w:rPr>
                <w:rFonts w:eastAsia="Calibri"/>
                <w:sz w:val="24"/>
                <w:szCs w:val="28"/>
                <w:lang w:eastAsia="en-US"/>
              </w:rPr>
            </w:pPr>
            <w:r w:rsidRPr="009636DD">
              <w:rPr>
                <w:rFonts w:eastAsia="Calibri"/>
                <w:sz w:val="24"/>
                <w:szCs w:val="28"/>
                <w:lang w:eastAsia="en-US"/>
              </w:rPr>
              <w:t>Время, дата</w:t>
            </w:r>
          </w:p>
        </w:tc>
        <w:tc>
          <w:tcPr>
            <w:tcW w:w="1692" w:type="dxa"/>
            <w:hideMark/>
          </w:tcPr>
          <w:p w:rsidR="009636DD" w:rsidRPr="009636DD" w:rsidRDefault="009636DD" w:rsidP="009636DD">
            <w:pPr>
              <w:autoSpaceDE w:val="0"/>
              <w:autoSpaceDN w:val="0"/>
              <w:adjustRightInd w:val="0"/>
              <w:jc w:val="center"/>
              <w:rPr>
                <w:rFonts w:eastAsia="Calibri"/>
                <w:sz w:val="24"/>
                <w:szCs w:val="28"/>
                <w:lang w:eastAsia="en-US"/>
              </w:rPr>
            </w:pPr>
            <w:r w:rsidRPr="009636DD">
              <w:rPr>
                <w:rFonts w:eastAsia="Calibri"/>
                <w:sz w:val="24"/>
                <w:szCs w:val="28"/>
                <w:lang w:eastAsia="en-US"/>
              </w:rPr>
              <w:t>____________</w:t>
            </w:r>
          </w:p>
        </w:tc>
        <w:tc>
          <w:tcPr>
            <w:tcW w:w="2309" w:type="dxa"/>
            <w:gridSpan w:val="2"/>
            <w:hideMark/>
          </w:tcPr>
          <w:p w:rsidR="009636DD" w:rsidRPr="009636DD" w:rsidRDefault="009636DD" w:rsidP="009636DD">
            <w:pPr>
              <w:autoSpaceDE w:val="0"/>
              <w:autoSpaceDN w:val="0"/>
              <w:adjustRightInd w:val="0"/>
              <w:jc w:val="center"/>
              <w:rPr>
                <w:rFonts w:eastAsia="Calibri"/>
                <w:sz w:val="24"/>
                <w:szCs w:val="28"/>
                <w:lang w:eastAsia="en-US"/>
              </w:rPr>
            </w:pPr>
            <w:r w:rsidRPr="009636DD">
              <w:rPr>
                <w:rFonts w:eastAsia="Calibri"/>
                <w:sz w:val="24"/>
                <w:szCs w:val="28"/>
                <w:lang w:eastAsia="en-US"/>
              </w:rPr>
              <w:t>________________</w:t>
            </w:r>
          </w:p>
          <w:p w:rsidR="009636DD" w:rsidRPr="009636DD" w:rsidRDefault="009636DD" w:rsidP="009636DD">
            <w:pPr>
              <w:autoSpaceDE w:val="0"/>
              <w:autoSpaceDN w:val="0"/>
              <w:adjustRightInd w:val="0"/>
              <w:jc w:val="center"/>
              <w:rPr>
                <w:rFonts w:eastAsia="Calibri"/>
                <w:sz w:val="24"/>
                <w:szCs w:val="28"/>
                <w:lang w:eastAsia="en-US"/>
              </w:rPr>
            </w:pPr>
            <w:r w:rsidRPr="009636DD">
              <w:rPr>
                <w:rFonts w:eastAsia="Calibri"/>
                <w:sz w:val="24"/>
                <w:szCs w:val="28"/>
                <w:lang w:eastAsia="en-US"/>
              </w:rPr>
              <w:t>подпись</w:t>
            </w:r>
          </w:p>
        </w:tc>
        <w:tc>
          <w:tcPr>
            <w:tcW w:w="3602" w:type="dxa"/>
            <w:hideMark/>
          </w:tcPr>
          <w:p w:rsidR="009636DD" w:rsidRPr="009636DD" w:rsidRDefault="009636DD" w:rsidP="009636DD">
            <w:pPr>
              <w:autoSpaceDE w:val="0"/>
              <w:autoSpaceDN w:val="0"/>
              <w:adjustRightInd w:val="0"/>
              <w:jc w:val="center"/>
              <w:rPr>
                <w:rFonts w:eastAsia="Calibri"/>
                <w:sz w:val="24"/>
                <w:szCs w:val="28"/>
                <w:lang w:eastAsia="en-US"/>
              </w:rPr>
            </w:pPr>
            <w:r w:rsidRPr="009636DD">
              <w:rPr>
                <w:rFonts w:eastAsia="Calibri"/>
                <w:sz w:val="24"/>
                <w:szCs w:val="28"/>
                <w:lang w:eastAsia="en-US"/>
              </w:rPr>
              <w:t>____________________________</w:t>
            </w:r>
          </w:p>
          <w:p w:rsidR="009636DD" w:rsidRPr="009636DD" w:rsidRDefault="009636DD" w:rsidP="009636DD">
            <w:pPr>
              <w:autoSpaceDE w:val="0"/>
              <w:autoSpaceDN w:val="0"/>
              <w:adjustRightInd w:val="0"/>
              <w:jc w:val="center"/>
              <w:rPr>
                <w:rFonts w:eastAsia="Calibri"/>
                <w:sz w:val="24"/>
                <w:szCs w:val="28"/>
                <w:lang w:eastAsia="en-US"/>
              </w:rPr>
            </w:pPr>
            <w:r w:rsidRPr="009636DD">
              <w:rPr>
                <w:rFonts w:eastAsia="Calibri"/>
                <w:sz w:val="24"/>
                <w:szCs w:val="28"/>
                <w:lang w:eastAsia="en-US"/>
              </w:rPr>
              <w:t>ФИО</w:t>
            </w:r>
          </w:p>
        </w:tc>
      </w:tr>
    </w:tbl>
    <w:p w:rsidR="009636DD" w:rsidRPr="009636DD" w:rsidRDefault="009636DD" w:rsidP="009636DD">
      <w:pPr>
        <w:autoSpaceDE w:val="0"/>
        <w:autoSpaceDN w:val="0"/>
        <w:adjustRightInd w:val="0"/>
        <w:jc w:val="both"/>
        <w:rPr>
          <w:rFonts w:eastAsia="Calibri"/>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both"/>
        <w:outlineLvl w:val="0"/>
        <w:rPr>
          <w:rFonts w:eastAsia="Calibri"/>
          <w:bCs/>
          <w:sz w:val="28"/>
          <w:szCs w:val="28"/>
          <w:lang w:eastAsia="en-US"/>
        </w:rPr>
      </w:pPr>
    </w:p>
    <w:p w:rsidR="009636DD" w:rsidRPr="009636DD" w:rsidRDefault="009636DD" w:rsidP="009636DD">
      <w:pPr>
        <w:autoSpaceDE w:val="0"/>
        <w:autoSpaceDN w:val="0"/>
        <w:adjustRightInd w:val="0"/>
        <w:jc w:val="right"/>
        <w:outlineLvl w:val="0"/>
        <w:rPr>
          <w:rFonts w:eastAsia="Calibri"/>
          <w:bCs/>
          <w:sz w:val="24"/>
          <w:szCs w:val="28"/>
          <w:lang w:eastAsia="en-US"/>
        </w:rPr>
      </w:pPr>
      <w:r w:rsidRPr="009636DD">
        <w:rPr>
          <w:rFonts w:eastAsia="Calibri"/>
          <w:bCs/>
          <w:sz w:val="24"/>
          <w:szCs w:val="28"/>
          <w:lang w:eastAsia="en-US"/>
        </w:rPr>
        <w:t>Приложение № 5</w:t>
      </w:r>
    </w:p>
    <w:p w:rsidR="009636DD" w:rsidRPr="009636DD" w:rsidRDefault="009636DD" w:rsidP="009636DD">
      <w:pPr>
        <w:autoSpaceDE w:val="0"/>
        <w:autoSpaceDN w:val="0"/>
        <w:adjustRightInd w:val="0"/>
        <w:jc w:val="right"/>
        <w:rPr>
          <w:rFonts w:eastAsia="Calibri"/>
          <w:bCs/>
          <w:sz w:val="24"/>
          <w:szCs w:val="28"/>
          <w:lang w:eastAsia="en-US"/>
        </w:rPr>
      </w:pPr>
      <w:r w:rsidRPr="009636DD">
        <w:rPr>
          <w:rFonts w:eastAsia="Calibri"/>
          <w:bCs/>
          <w:sz w:val="24"/>
          <w:szCs w:val="28"/>
          <w:lang w:eastAsia="en-US"/>
        </w:rPr>
        <w:t>к Административному регламенту</w:t>
      </w: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9"/>
        <w:gridCol w:w="2198"/>
        <w:gridCol w:w="2009"/>
        <w:gridCol w:w="3392"/>
      </w:tblGrid>
      <w:tr w:rsidR="009636DD" w:rsidRPr="009636DD" w:rsidTr="009636DD">
        <w:tc>
          <w:tcPr>
            <w:tcW w:w="9038" w:type="dxa"/>
            <w:gridSpan w:val="4"/>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Акт</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о выборе земельного участка</w:t>
            </w:r>
          </w:p>
        </w:tc>
      </w:tr>
      <w:tr w:rsidR="009636DD" w:rsidRPr="009636DD" w:rsidTr="009636DD">
        <w:tc>
          <w:tcPr>
            <w:tcW w:w="9038" w:type="dxa"/>
            <w:gridSpan w:val="4"/>
            <w:hideMark/>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Я, ____________________________________________________, в соответствии с утвержденным перечнем земельных участков выбираю земельный участок с кадастровым номером _______________ площадью _________ кв. м, расположенный по адресу: _______________________________________________________________.</w:t>
            </w:r>
          </w:p>
        </w:tc>
      </w:tr>
      <w:tr w:rsidR="009636DD" w:rsidRPr="009636DD" w:rsidTr="009636DD">
        <w:tc>
          <w:tcPr>
            <w:tcW w:w="1439" w:type="dxa"/>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Время, дата</w:t>
            </w:r>
          </w:p>
        </w:tc>
        <w:tc>
          <w:tcPr>
            <w:tcW w:w="2198"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w:t>
            </w:r>
          </w:p>
        </w:tc>
        <w:tc>
          <w:tcPr>
            <w:tcW w:w="2009"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подпись</w:t>
            </w:r>
          </w:p>
        </w:tc>
        <w:tc>
          <w:tcPr>
            <w:tcW w:w="3392"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ФИО</w:t>
            </w:r>
          </w:p>
        </w:tc>
      </w:tr>
      <w:tr w:rsidR="009636DD" w:rsidRPr="009636DD" w:rsidTr="009636DD">
        <w:tc>
          <w:tcPr>
            <w:tcW w:w="9038" w:type="dxa"/>
            <w:gridSpan w:val="4"/>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Я, ___________________________________________, отказываюсь осуществить выбор земельного участка из перечня сформированных земельных участков, утвержденного ____________________________________________________________.</w:t>
            </w:r>
          </w:p>
          <w:p w:rsidR="009636DD" w:rsidRPr="009636DD" w:rsidRDefault="009636DD" w:rsidP="009636DD">
            <w:pPr>
              <w:autoSpaceDE w:val="0"/>
              <w:autoSpaceDN w:val="0"/>
              <w:adjustRightInd w:val="0"/>
              <w:rPr>
                <w:rFonts w:eastAsia="Calibri"/>
                <w:bCs/>
                <w:sz w:val="24"/>
                <w:szCs w:val="28"/>
                <w:lang w:eastAsia="en-US"/>
              </w:rPr>
            </w:pPr>
          </w:p>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Мне разъяснено, что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tc>
      </w:tr>
      <w:tr w:rsidR="009636DD" w:rsidRPr="009636DD" w:rsidTr="009636DD">
        <w:tc>
          <w:tcPr>
            <w:tcW w:w="1439" w:type="dxa"/>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Время, дата</w:t>
            </w:r>
          </w:p>
        </w:tc>
        <w:tc>
          <w:tcPr>
            <w:tcW w:w="2198"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w:t>
            </w:r>
          </w:p>
        </w:tc>
        <w:tc>
          <w:tcPr>
            <w:tcW w:w="2009"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подпись</w:t>
            </w:r>
          </w:p>
        </w:tc>
        <w:tc>
          <w:tcPr>
            <w:tcW w:w="3392"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ФИО</w:t>
            </w:r>
          </w:p>
        </w:tc>
      </w:tr>
    </w:tbl>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right"/>
        <w:outlineLvl w:val="0"/>
        <w:rPr>
          <w:rFonts w:eastAsia="Calibri"/>
          <w:bCs/>
          <w:sz w:val="24"/>
          <w:szCs w:val="28"/>
          <w:lang w:eastAsia="en-US"/>
        </w:rPr>
      </w:pPr>
      <w:r w:rsidRPr="009636DD">
        <w:rPr>
          <w:rFonts w:eastAsia="Calibri"/>
          <w:bCs/>
          <w:sz w:val="24"/>
          <w:szCs w:val="28"/>
          <w:lang w:eastAsia="en-US"/>
        </w:rPr>
        <w:lastRenderedPageBreak/>
        <w:t>Приложение № 6</w:t>
      </w:r>
    </w:p>
    <w:p w:rsidR="009636DD" w:rsidRPr="009636DD" w:rsidRDefault="009636DD" w:rsidP="009636DD">
      <w:pPr>
        <w:autoSpaceDE w:val="0"/>
        <w:autoSpaceDN w:val="0"/>
        <w:adjustRightInd w:val="0"/>
        <w:jc w:val="right"/>
        <w:rPr>
          <w:rFonts w:eastAsia="Calibri"/>
          <w:bCs/>
          <w:sz w:val="24"/>
          <w:szCs w:val="28"/>
          <w:lang w:eastAsia="en-US"/>
        </w:rPr>
      </w:pPr>
      <w:r w:rsidRPr="009636DD">
        <w:rPr>
          <w:rFonts w:eastAsia="Calibri"/>
          <w:bCs/>
          <w:sz w:val="24"/>
          <w:szCs w:val="28"/>
          <w:lang w:eastAsia="en-US"/>
        </w:rPr>
        <w:t>к Административному регламенту</w:t>
      </w:r>
    </w:p>
    <w:p w:rsidR="009636DD" w:rsidRPr="009636DD" w:rsidRDefault="009636DD" w:rsidP="009636DD">
      <w:pPr>
        <w:autoSpaceDE w:val="0"/>
        <w:autoSpaceDN w:val="0"/>
        <w:adjustRightInd w:val="0"/>
        <w:jc w:val="both"/>
        <w:rPr>
          <w:rFonts w:eastAsia="Calibri"/>
          <w:bCs/>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46"/>
        <w:gridCol w:w="2233"/>
        <w:gridCol w:w="570"/>
        <w:gridCol w:w="4022"/>
      </w:tblGrid>
      <w:tr w:rsidR="009636DD" w:rsidRPr="009636DD" w:rsidTr="009636DD">
        <w:tc>
          <w:tcPr>
            <w:tcW w:w="4479" w:type="dxa"/>
            <w:gridSpan w:val="2"/>
          </w:tcPr>
          <w:p w:rsidR="009636DD" w:rsidRPr="009636DD" w:rsidRDefault="009636DD" w:rsidP="009636DD">
            <w:pPr>
              <w:autoSpaceDE w:val="0"/>
              <w:autoSpaceDN w:val="0"/>
              <w:adjustRightInd w:val="0"/>
              <w:rPr>
                <w:rFonts w:eastAsia="Calibri"/>
                <w:bCs/>
                <w:sz w:val="24"/>
                <w:szCs w:val="28"/>
                <w:lang w:eastAsia="en-US"/>
              </w:rPr>
            </w:pPr>
          </w:p>
        </w:tc>
        <w:tc>
          <w:tcPr>
            <w:tcW w:w="4592" w:type="dxa"/>
            <w:gridSpan w:val="2"/>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Главе Унинского муниципального округа</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от 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проживающего(ей) по адресу:</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Тел.: _______________________________</w:t>
            </w:r>
          </w:p>
        </w:tc>
      </w:tr>
      <w:tr w:rsidR="009636DD" w:rsidRPr="009636DD" w:rsidTr="009636DD">
        <w:tc>
          <w:tcPr>
            <w:tcW w:w="9071" w:type="dxa"/>
            <w:gridSpan w:val="4"/>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ЗАЯВЛЕНИЕ</w:t>
            </w:r>
          </w:p>
        </w:tc>
      </w:tr>
      <w:tr w:rsidR="009636DD" w:rsidRPr="009636DD" w:rsidTr="009636DD">
        <w:tc>
          <w:tcPr>
            <w:tcW w:w="9071" w:type="dxa"/>
            <w:gridSpan w:val="4"/>
            <w:hideMark/>
          </w:tcPr>
          <w:p w:rsidR="009636DD" w:rsidRPr="009636DD" w:rsidRDefault="009636DD" w:rsidP="009636DD">
            <w:pPr>
              <w:autoSpaceDE w:val="0"/>
              <w:autoSpaceDN w:val="0"/>
              <w:adjustRightInd w:val="0"/>
              <w:ind w:firstLine="283"/>
              <w:jc w:val="both"/>
              <w:rPr>
                <w:rFonts w:eastAsia="Calibri"/>
                <w:bCs/>
                <w:sz w:val="24"/>
                <w:szCs w:val="28"/>
                <w:lang w:eastAsia="en-US"/>
              </w:rPr>
            </w:pPr>
            <w:r w:rsidRPr="009636DD">
              <w:rPr>
                <w:rFonts w:eastAsia="Calibri"/>
                <w:bCs/>
                <w:sz w:val="24"/>
                <w:szCs w:val="28"/>
                <w:lang w:eastAsia="en-US"/>
              </w:rPr>
              <w:t>Прошу внести изменения в решение о предоставлении (отказе в предоставлении) земельного участка в собственность бесплатно</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_______________________________________________________________________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(реквизиты решения)</w:t>
            </w:r>
          </w:p>
          <w:p w:rsidR="009636DD" w:rsidRPr="009636DD" w:rsidRDefault="009636DD" w:rsidP="009636DD">
            <w:pPr>
              <w:autoSpaceDE w:val="0"/>
              <w:autoSpaceDN w:val="0"/>
              <w:adjustRightInd w:val="0"/>
              <w:jc w:val="both"/>
              <w:rPr>
                <w:rFonts w:eastAsia="Calibri"/>
                <w:bCs/>
                <w:sz w:val="24"/>
                <w:szCs w:val="28"/>
                <w:lang w:eastAsia="en-US"/>
              </w:rPr>
            </w:pPr>
            <w:r w:rsidRPr="009636DD">
              <w:rPr>
                <w:rFonts w:eastAsia="Calibri"/>
                <w:bCs/>
                <w:sz w:val="24"/>
                <w:szCs w:val="28"/>
                <w:lang w:eastAsia="en-US"/>
              </w:rPr>
              <w:t>в связи с допущенными опечатками и (или) ошибками в тексте решения: 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_________________________________________________________________________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(указываются допущенные опечатки и (или) ошибки</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_________________________________________________________________________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и предлагаемая новая редакция текста изменений)</w:t>
            </w:r>
          </w:p>
        </w:tc>
      </w:tr>
      <w:tr w:rsidR="009636DD" w:rsidRPr="009636DD" w:rsidTr="009636DD">
        <w:tc>
          <w:tcPr>
            <w:tcW w:w="2246"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Дата</w:t>
            </w:r>
          </w:p>
        </w:tc>
        <w:tc>
          <w:tcPr>
            <w:tcW w:w="2803" w:type="dxa"/>
            <w:gridSpan w:val="2"/>
          </w:tcPr>
          <w:p w:rsidR="009636DD" w:rsidRPr="009636DD" w:rsidRDefault="009636DD" w:rsidP="009636DD">
            <w:pPr>
              <w:autoSpaceDE w:val="0"/>
              <w:autoSpaceDN w:val="0"/>
              <w:adjustRightInd w:val="0"/>
              <w:rPr>
                <w:rFonts w:eastAsia="Calibri"/>
                <w:bCs/>
                <w:sz w:val="24"/>
                <w:szCs w:val="28"/>
                <w:lang w:eastAsia="en-US"/>
              </w:rPr>
            </w:pPr>
          </w:p>
        </w:tc>
        <w:tc>
          <w:tcPr>
            <w:tcW w:w="4022" w:type="dxa"/>
            <w:hideMark/>
          </w:tcPr>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Подпись заявителя</w:t>
            </w:r>
          </w:p>
        </w:tc>
      </w:tr>
      <w:tr w:rsidR="009636DD" w:rsidRPr="009636DD" w:rsidTr="009636DD">
        <w:tc>
          <w:tcPr>
            <w:tcW w:w="9071" w:type="dxa"/>
            <w:gridSpan w:val="4"/>
          </w:tcPr>
          <w:p w:rsidR="009636DD" w:rsidRPr="009636DD" w:rsidRDefault="009636DD" w:rsidP="009636DD">
            <w:pPr>
              <w:autoSpaceDE w:val="0"/>
              <w:autoSpaceDN w:val="0"/>
              <w:adjustRightInd w:val="0"/>
              <w:rPr>
                <w:rFonts w:eastAsia="Calibri"/>
                <w:bCs/>
                <w:sz w:val="24"/>
                <w:szCs w:val="28"/>
                <w:lang w:eastAsia="en-US"/>
              </w:rPr>
            </w:pPr>
          </w:p>
        </w:tc>
      </w:tr>
      <w:tr w:rsidR="009636DD" w:rsidRPr="009636DD" w:rsidTr="009636DD">
        <w:tc>
          <w:tcPr>
            <w:tcW w:w="9071" w:type="dxa"/>
            <w:gridSpan w:val="4"/>
            <w:hideMark/>
          </w:tcPr>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Приложение:</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1. _______________________________________________________________________</w:t>
            </w:r>
          </w:p>
          <w:p w:rsidR="009636DD" w:rsidRPr="009636DD" w:rsidRDefault="009636DD" w:rsidP="009636DD">
            <w:pPr>
              <w:autoSpaceDE w:val="0"/>
              <w:autoSpaceDN w:val="0"/>
              <w:adjustRightInd w:val="0"/>
              <w:rPr>
                <w:rFonts w:eastAsia="Calibri"/>
                <w:bCs/>
                <w:sz w:val="24"/>
                <w:szCs w:val="28"/>
                <w:lang w:eastAsia="en-US"/>
              </w:rPr>
            </w:pPr>
            <w:r w:rsidRPr="009636DD">
              <w:rPr>
                <w:rFonts w:eastAsia="Calibri"/>
                <w:bCs/>
                <w:sz w:val="24"/>
                <w:szCs w:val="28"/>
                <w:lang w:eastAsia="en-US"/>
              </w:rPr>
              <w:t>2. _______________________________________________________________________</w:t>
            </w:r>
          </w:p>
          <w:p w:rsidR="009636DD" w:rsidRPr="009636DD" w:rsidRDefault="009636DD" w:rsidP="009636DD">
            <w:pPr>
              <w:autoSpaceDE w:val="0"/>
              <w:autoSpaceDN w:val="0"/>
              <w:adjustRightInd w:val="0"/>
              <w:jc w:val="center"/>
              <w:rPr>
                <w:rFonts w:eastAsia="Calibri"/>
                <w:bCs/>
                <w:sz w:val="24"/>
                <w:szCs w:val="28"/>
                <w:lang w:eastAsia="en-US"/>
              </w:rPr>
            </w:pPr>
            <w:r w:rsidRPr="009636DD">
              <w:rPr>
                <w:rFonts w:eastAsia="Calibri"/>
                <w:bCs/>
                <w:sz w:val="24"/>
                <w:szCs w:val="28"/>
                <w:lang w:eastAsia="en-US"/>
              </w:rPr>
              <w:t>(Документы, которые заявитель прикладывает к заявлению самостоятельно)</w:t>
            </w:r>
          </w:p>
        </w:tc>
      </w:tr>
    </w:tbl>
    <w:p w:rsidR="009636DD" w:rsidRPr="009636DD" w:rsidRDefault="009636DD" w:rsidP="009636DD">
      <w:pPr>
        <w:autoSpaceDE w:val="0"/>
        <w:autoSpaceDN w:val="0"/>
        <w:adjustRightInd w:val="0"/>
        <w:jc w:val="both"/>
        <w:rPr>
          <w:rFonts w:eastAsia="Calibri"/>
          <w:bCs/>
          <w:sz w:val="24"/>
          <w:szCs w:val="28"/>
          <w:lang w:eastAsia="en-US"/>
        </w:rPr>
      </w:pPr>
    </w:p>
    <w:p w:rsidR="009636DD" w:rsidRPr="009636DD" w:rsidRDefault="009636DD" w:rsidP="009636DD">
      <w:pPr>
        <w:autoSpaceDE w:val="0"/>
        <w:autoSpaceDN w:val="0"/>
        <w:adjustRightInd w:val="0"/>
        <w:jc w:val="both"/>
        <w:rPr>
          <w:rFonts w:eastAsia="Calibri"/>
          <w:bCs/>
          <w:sz w:val="24"/>
          <w:szCs w:val="28"/>
          <w:lang w:eastAsia="en-US"/>
        </w:rPr>
      </w:pPr>
    </w:p>
    <w:p w:rsidR="00CE3B7B" w:rsidRDefault="00CE3B7B" w:rsidP="000D4800">
      <w:pPr>
        <w:jc w:val="center"/>
      </w:pPr>
    </w:p>
    <w:sectPr w:rsidR="00CE3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5E7"/>
    <w:multiLevelType w:val="hybridMultilevel"/>
    <w:tmpl w:val="4AC039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1944C4"/>
    <w:multiLevelType w:val="hybridMultilevel"/>
    <w:tmpl w:val="2272C7D6"/>
    <w:lvl w:ilvl="0" w:tplc="1250FF26">
      <w:start w:val="1"/>
      <w:numFmt w:val="decimal"/>
      <w:lvlText w:val="%1."/>
      <w:lvlJc w:val="left"/>
      <w:pPr>
        <w:ind w:left="2291" w:hanging="144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AE"/>
    <w:rsid w:val="00017D67"/>
    <w:rsid w:val="000C4BDF"/>
    <w:rsid w:val="000D4800"/>
    <w:rsid w:val="003346D3"/>
    <w:rsid w:val="00380162"/>
    <w:rsid w:val="005D7379"/>
    <w:rsid w:val="006073F7"/>
    <w:rsid w:val="007C02E7"/>
    <w:rsid w:val="008F107B"/>
    <w:rsid w:val="009113AE"/>
    <w:rsid w:val="009636DD"/>
    <w:rsid w:val="00A35955"/>
    <w:rsid w:val="00AF1F6E"/>
    <w:rsid w:val="00B90B6A"/>
    <w:rsid w:val="00CE3B7B"/>
    <w:rsid w:val="00ED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67"/>
    <w:rPr>
      <w:rFonts w:ascii="Times New Roman" w:eastAsia="Times New Roman" w:hAnsi="Times New Roman"/>
    </w:rPr>
  </w:style>
  <w:style w:type="paragraph" w:styleId="1">
    <w:name w:val="heading 1"/>
    <w:basedOn w:val="a"/>
    <w:next w:val="a"/>
    <w:link w:val="10"/>
    <w:qFormat/>
    <w:rsid w:val="00017D67"/>
    <w:pPr>
      <w:keepNext/>
      <w:ind w:right="-1"/>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7D67"/>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link w:val="1"/>
    <w:rsid w:val="00017D6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017D67"/>
    <w:rPr>
      <w:rFonts w:ascii="Times New Roman" w:eastAsia="Times New Roman" w:hAnsi="Times New Roman" w:cs="Times New Roman"/>
      <w:sz w:val="24"/>
      <w:szCs w:val="24"/>
      <w:lang w:eastAsia="ru-RU"/>
    </w:rPr>
  </w:style>
  <w:style w:type="table" w:styleId="a3">
    <w:name w:val="Table Grid"/>
    <w:basedOn w:val="a1"/>
    <w:uiPriority w:val="59"/>
    <w:rsid w:val="00017D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17D67"/>
    <w:rPr>
      <w:color w:val="0000FF"/>
      <w:u w:val="single"/>
    </w:rPr>
  </w:style>
  <w:style w:type="paragraph" w:styleId="a5">
    <w:name w:val="Balloon Text"/>
    <w:basedOn w:val="a"/>
    <w:link w:val="a6"/>
    <w:uiPriority w:val="99"/>
    <w:semiHidden/>
    <w:unhideWhenUsed/>
    <w:rsid w:val="008F107B"/>
    <w:rPr>
      <w:rFonts w:ascii="Tahoma" w:hAnsi="Tahoma" w:cs="Tahoma"/>
      <w:sz w:val="16"/>
      <w:szCs w:val="16"/>
    </w:rPr>
  </w:style>
  <w:style w:type="character" w:customStyle="1" w:styleId="a6">
    <w:name w:val="Текст выноски Знак"/>
    <w:link w:val="a5"/>
    <w:uiPriority w:val="99"/>
    <w:semiHidden/>
    <w:rsid w:val="008F10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67"/>
    <w:rPr>
      <w:rFonts w:ascii="Times New Roman" w:eastAsia="Times New Roman" w:hAnsi="Times New Roman"/>
    </w:rPr>
  </w:style>
  <w:style w:type="paragraph" w:styleId="1">
    <w:name w:val="heading 1"/>
    <w:basedOn w:val="a"/>
    <w:next w:val="a"/>
    <w:link w:val="10"/>
    <w:qFormat/>
    <w:rsid w:val="00017D67"/>
    <w:pPr>
      <w:keepNext/>
      <w:ind w:right="-1"/>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7D67"/>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link w:val="1"/>
    <w:rsid w:val="00017D6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017D67"/>
    <w:rPr>
      <w:rFonts w:ascii="Times New Roman" w:eastAsia="Times New Roman" w:hAnsi="Times New Roman" w:cs="Times New Roman"/>
      <w:sz w:val="24"/>
      <w:szCs w:val="24"/>
      <w:lang w:eastAsia="ru-RU"/>
    </w:rPr>
  </w:style>
  <w:style w:type="table" w:styleId="a3">
    <w:name w:val="Table Grid"/>
    <w:basedOn w:val="a1"/>
    <w:uiPriority w:val="59"/>
    <w:rsid w:val="00017D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17D67"/>
    <w:rPr>
      <w:color w:val="0000FF"/>
      <w:u w:val="single"/>
    </w:rPr>
  </w:style>
  <w:style w:type="paragraph" w:styleId="a5">
    <w:name w:val="Balloon Text"/>
    <w:basedOn w:val="a"/>
    <w:link w:val="a6"/>
    <w:uiPriority w:val="99"/>
    <w:semiHidden/>
    <w:unhideWhenUsed/>
    <w:rsid w:val="008F107B"/>
    <w:rPr>
      <w:rFonts w:ascii="Tahoma" w:hAnsi="Tahoma" w:cs="Tahoma"/>
      <w:sz w:val="16"/>
      <w:szCs w:val="16"/>
    </w:rPr>
  </w:style>
  <w:style w:type="character" w:customStyle="1" w:styleId="a6">
    <w:name w:val="Текст выноски Знак"/>
    <w:link w:val="a5"/>
    <w:uiPriority w:val="99"/>
    <w:semiHidden/>
    <w:rsid w:val="008F10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847">
      <w:bodyDiv w:val="1"/>
      <w:marLeft w:val="0"/>
      <w:marRight w:val="0"/>
      <w:marTop w:val="0"/>
      <w:marBottom w:val="0"/>
      <w:divBdr>
        <w:top w:val="none" w:sz="0" w:space="0" w:color="auto"/>
        <w:left w:val="none" w:sz="0" w:space="0" w:color="auto"/>
        <w:bottom w:val="none" w:sz="0" w:space="0" w:color="auto"/>
        <w:right w:val="none" w:sz="0" w:space="0" w:color="auto"/>
      </w:divBdr>
    </w:div>
    <w:div w:id="20800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uni.ru/" TargetMode="External"/><Relationship Id="rId13" Type="http://schemas.openxmlformats.org/officeDocument/2006/relationships/hyperlink" Target="consultantplus://offline/ref=85700568548E94BA34EED84E5440BC297EE1B4AB5430FAE2B31DC03BA64D49F608BFAE7739CC91DF253C6A2CD2N5l5F" TargetMode="External"/><Relationship Id="rId18" Type="http://schemas.openxmlformats.org/officeDocument/2006/relationships/hyperlink" Target="consultantplus://offline/ref=EDB5FDC36CFF7397EC46EDE5D47C498FF031A1DEE1194363BB5083FF3F9C4FDA6E15A48233F93D01CF27903CDCE9B816ED930CCD99C87D3848CF0C3Fj3K5G" TargetMode="External"/><Relationship Id="rId3" Type="http://schemas.microsoft.com/office/2007/relationships/stylesWithEffects" Target="stylesWithEffects.xml"/><Relationship Id="rId7" Type="http://schemas.openxmlformats.org/officeDocument/2006/relationships/hyperlink" Target="https://admuni.ru/" TargetMode="External"/><Relationship Id="rId12" Type="http://schemas.openxmlformats.org/officeDocument/2006/relationships/hyperlink" Target="consultantplus://offline/ref=5848D792C65D1D7804859C57068D17906DCA5AC642B5F5FC8716F6D7F54916E9F0E44DD55F05FE36A6132AAA33C2D305F5AF3092E7X2oAF" TargetMode="External"/><Relationship Id="rId17" Type="http://schemas.openxmlformats.org/officeDocument/2006/relationships/hyperlink" Target="consultantplus://offline/ref=85700568548E94BA34EED84E5440BC297EE1B4AB5430FAE2B31DC03BA64D49F608BFAE7739CC91DF253C6A2CD2N5l5F" TargetMode="External"/><Relationship Id="rId2" Type="http://schemas.openxmlformats.org/officeDocument/2006/relationships/styles" Target="styles.xml"/><Relationship Id="rId16" Type="http://schemas.openxmlformats.org/officeDocument/2006/relationships/hyperlink" Target="consultantplus://offline/ref=85700568548E94BA34EEC643422CE0207AE8E8A45139F6B0E84AC66CF91D4FA35AFFF02E7A8082DF2722692CD35CB5105FE427AEC62374DCD02EE979N6lC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848D792C65D1D7804859C57068D17906DCA5AC642B5F5FC8716F6D7F54916E9F0E44DD55C0EFE36A6132AAA33C2D305F5AF3092E7X2oAF" TargetMode="External"/><Relationship Id="rId5" Type="http://schemas.openxmlformats.org/officeDocument/2006/relationships/webSettings" Target="webSettings.xml"/><Relationship Id="rId15" Type="http://schemas.openxmlformats.org/officeDocument/2006/relationships/hyperlink" Target="consultantplus://offline/ref=85700568548E94BA34EED84E5440BC297EE1B4AB5430FAE2B31DC03BA64D49F608BFAE7739CC91DF253C6A2CD2N5l5F" TargetMode="External"/><Relationship Id="rId10" Type="http://schemas.openxmlformats.org/officeDocument/2006/relationships/hyperlink" Target="consultantplus://offline/ref=D3F5324AF46252DDA62AF496C376CC4A51E503C665B81682C015307C37286CF97A3AC7080F02D55531274F0C2F629A8655D64D5E9E561A27t4HA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F5324AF46252DDA62AF496C376CC4A51E503C665B81682C015307C37286CF97A3AC70D0C0981017379165D6D2996844DCA4C5Dt8H8H" TargetMode="External"/><Relationship Id="rId14" Type="http://schemas.openxmlformats.org/officeDocument/2006/relationships/hyperlink" Target="consultantplus://offline/ref=85700568548E94BA34EEC643422CE0207AE8E8A45139F6B0E84AC66CF91D4FA35AFFF02E7A8082DF2722692CD35CB5105FE427AEC62374DCD02EE979N6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15447</Words>
  <Characters>88050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103291</CharactersWithSpaces>
  <SharedDoc>false</SharedDoc>
  <HLinks>
    <vt:vector size="72" baseType="variant">
      <vt:variant>
        <vt:i4>2162749</vt:i4>
      </vt:variant>
      <vt:variant>
        <vt:i4>33</vt:i4>
      </vt:variant>
      <vt:variant>
        <vt:i4>0</vt:i4>
      </vt:variant>
      <vt:variant>
        <vt:i4>5</vt:i4>
      </vt:variant>
      <vt:variant>
        <vt:lpwstr>consultantplus://offline/ref=EDB5FDC36CFF7397EC46EDE5D47C498FF031A1DEE1194363BB5083FF3F9C4FDA6E15A48233F93D01CF27903CDCE9B816ED930CCD99C87D3848CF0C3Fj3K5G</vt:lpwstr>
      </vt:variant>
      <vt:variant>
        <vt:lpwstr/>
      </vt:variant>
      <vt:variant>
        <vt:i4>1048661</vt:i4>
      </vt:variant>
      <vt:variant>
        <vt:i4>30</vt:i4>
      </vt:variant>
      <vt:variant>
        <vt:i4>0</vt:i4>
      </vt:variant>
      <vt:variant>
        <vt:i4>5</vt:i4>
      </vt:variant>
      <vt:variant>
        <vt:lpwstr>consultantplus://offline/ref=85700568548E94BA34EED84E5440BC297EE1B4AB5430FAE2B31DC03BA64D49F608BFAE7739CC91DF253C6A2CD2N5l5F</vt:lpwstr>
      </vt:variant>
      <vt:variant>
        <vt:lpwstr/>
      </vt:variant>
      <vt:variant>
        <vt:i4>2752568</vt:i4>
      </vt:variant>
      <vt:variant>
        <vt:i4>27</vt:i4>
      </vt:variant>
      <vt:variant>
        <vt:i4>0</vt:i4>
      </vt:variant>
      <vt:variant>
        <vt:i4>5</vt:i4>
      </vt:variant>
      <vt:variant>
        <vt:lpwstr>consultantplus://offline/ref=85700568548E94BA34EEC643422CE0207AE8E8A45139F6B0E84AC66CF91D4FA35AFFF02E7A8082DF2722692CD35CB5105FE427AEC62374DCD02EE979N6lCF</vt:lpwstr>
      </vt:variant>
      <vt:variant>
        <vt:lpwstr/>
      </vt:variant>
      <vt:variant>
        <vt:i4>1048661</vt:i4>
      </vt:variant>
      <vt:variant>
        <vt:i4>24</vt:i4>
      </vt:variant>
      <vt:variant>
        <vt:i4>0</vt:i4>
      </vt:variant>
      <vt:variant>
        <vt:i4>5</vt:i4>
      </vt:variant>
      <vt:variant>
        <vt:lpwstr>consultantplus://offline/ref=85700568548E94BA34EED84E5440BC297EE1B4AB5430FAE2B31DC03BA64D49F608BFAE7739CC91DF253C6A2CD2N5l5F</vt:lpwstr>
      </vt:variant>
      <vt:variant>
        <vt:lpwstr/>
      </vt:variant>
      <vt:variant>
        <vt:i4>2752568</vt:i4>
      </vt:variant>
      <vt:variant>
        <vt:i4>21</vt:i4>
      </vt:variant>
      <vt:variant>
        <vt:i4>0</vt:i4>
      </vt:variant>
      <vt:variant>
        <vt:i4>5</vt:i4>
      </vt:variant>
      <vt:variant>
        <vt:lpwstr>consultantplus://offline/ref=85700568548E94BA34EEC643422CE0207AE8E8A45139F6B0E84AC66CF91D4FA35AFFF02E7A8082DF2722692CD35CB5105FE427AEC62374DCD02EE979N6lCF</vt:lpwstr>
      </vt:variant>
      <vt:variant>
        <vt:lpwstr/>
      </vt:variant>
      <vt:variant>
        <vt:i4>1048661</vt:i4>
      </vt:variant>
      <vt:variant>
        <vt:i4>18</vt:i4>
      </vt:variant>
      <vt:variant>
        <vt:i4>0</vt:i4>
      </vt:variant>
      <vt:variant>
        <vt:i4>5</vt:i4>
      </vt:variant>
      <vt:variant>
        <vt:lpwstr>consultantplus://offline/ref=85700568548E94BA34EED84E5440BC297EE1B4AB5430FAE2B31DC03BA64D49F608BFAE7739CC91DF253C6A2CD2N5l5F</vt:lpwstr>
      </vt:variant>
      <vt:variant>
        <vt:lpwstr/>
      </vt:variant>
      <vt:variant>
        <vt:i4>589832</vt:i4>
      </vt:variant>
      <vt:variant>
        <vt:i4>15</vt:i4>
      </vt:variant>
      <vt:variant>
        <vt:i4>0</vt:i4>
      </vt:variant>
      <vt:variant>
        <vt:i4>5</vt:i4>
      </vt:variant>
      <vt:variant>
        <vt:lpwstr>consultantplus://offline/ref=5848D792C65D1D7804859C57068D17906DCA5AC642B5F5FC8716F6D7F54916E9F0E44DD55F05FE36A6132AAA33C2D305F5AF3092E7X2oAF</vt:lpwstr>
      </vt:variant>
      <vt:variant>
        <vt:lpwstr/>
      </vt:variant>
      <vt:variant>
        <vt:i4>589917</vt:i4>
      </vt:variant>
      <vt:variant>
        <vt:i4>12</vt:i4>
      </vt:variant>
      <vt:variant>
        <vt:i4>0</vt:i4>
      </vt:variant>
      <vt:variant>
        <vt:i4>5</vt:i4>
      </vt:variant>
      <vt:variant>
        <vt:lpwstr>consultantplus://offline/ref=5848D792C65D1D7804859C57068D17906DCA5AC642B5F5FC8716F6D7F54916E9F0E44DD55C0EFE36A6132AAA33C2D305F5AF3092E7X2oAF</vt:lpwstr>
      </vt:variant>
      <vt:variant>
        <vt:lpwstr/>
      </vt:variant>
      <vt:variant>
        <vt:i4>3866676</vt:i4>
      </vt:variant>
      <vt:variant>
        <vt:i4>9</vt:i4>
      </vt:variant>
      <vt:variant>
        <vt:i4>0</vt:i4>
      </vt:variant>
      <vt:variant>
        <vt:i4>5</vt:i4>
      </vt:variant>
      <vt:variant>
        <vt:lpwstr>consultantplus://offline/ref=D3F5324AF46252DDA62AF496C376CC4A51E503C665B81682C015307C37286CF97A3AC7080F02D55531274F0C2F629A8655D64D5E9E561A27t4HAH</vt:lpwstr>
      </vt:variant>
      <vt:variant>
        <vt:lpwstr/>
      </vt:variant>
      <vt:variant>
        <vt:i4>6946865</vt:i4>
      </vt:variant>
      <vt:variant>
        <vt:i4>6</vt:i4>
      </vt:variant>
      <vt:variant>
        <vt:i4>0</vt:i4>
      </vt:variant>
      <vt:variant>
        <vt:i4>5</vt:i4>
      </vt:variant>
      <vt:variant>
        <vt:lpwstr>consultantplus://offline/ref=D3F5324AF46252DDA62AF496C376CC4A51E503C665B81682C015307C37286CF97A3AC70D0C0981017379165D6D2996844DCA4C5Dt8H8H</vt:lpwstr>
      </vt:variant>
      <vt:variant>
        <vt:lpwstr/>
      </vt:variant>
      <vt:variant>
        <vt:i4>3407993</vt:i4>
      </vt:variant>
      <vt:variant>
        <vt:i4>3</vt:i4>
      </vt:variant>
      <vt:variant>
        <vt:i4>0</vt:i4>
      </vt:variant>
      <vt:variant>
        <vt:i4>5</vt:i4>
      </vt:variant>
      <vt:variant>
        <vt:lpwstr>https://admuni.ru/</vt:lpwstr>
      </vt:variant>
      <vt:variant>
        <vt:lpwstr/>
      </vt:variant>
      <vt:variant>
        <vt:i4>3407993</vt:i4>
      </vt:variant>
      <vt:variant>
        <vt:i4>0</vt:i4>
      </vt:variant>
      <vt:variant>
        <vt:i4>0</vt:i4>
      </vt:variant>
      <vt:variant>
        <vt:i4>5</vt:i4>
      </vt:variant>
      <vt:variant>
        <vt:lpwstr>https://admuni.ru/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Sysadmin</cp:lastModifiedBy>
  <cp:revision>2</cp:revision>
  <cp:lastPrinted>2022-11-21T06:02:00Z</cp:lastPrinted>
  <dcterms:created xsi:type="dcterms:W3CDTF">2022-12-09T06:13:00Z</dcterms:created>
  <dcterms:modified xsi:type="dcterms:W3CDTF">2022-12-09T06:13:00Z</dcterms:modified>
</cp:coreProperties>
</file>