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2B" w:rsidRPr="00F9032B" w:rsidRDefault="00F9032B" w:rsidP="00F9032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-252095</wp:posOffset>
            </wp:positionV>
            <wp:extent cx="447675" cy="5524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32B" w:rsidRPr="00F9032B" w:rsidRDefault="00F9032B" w:rsidP="00F9032B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F9032B" w:rsidRPr="00F9032B" w:rsidRDefault="00F9032B" w:rsidP="00F9032B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9032B">
        <w:rPr>
          <w:rFonts w:eastAsia="Times New Roman" w:cs="Times New Roman"/>
          <w:b/>
          <w:szCs w:val="28"/>
          <w:lang w:eastAsia="ru-RU"/>
        </w:rPr>
        <w:t xml:space="preserve">АДМИНИСТРАЦИЯ  УНИНСКОГО МУНИЦИПАЛЬНОГО ОКРУГА  </w:t>
      </w:r>
    </w:p>
    <w:p w:rsidR="00F9032B" w:rsidRPr="00F9032B" w:rsidRDefault="00F9032B" w:rsidP="00F9032B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9032B">
        <w:rPr>
          <w:rFonts w:eastAsia="Times New Roman" w:cs="Times New Roman"/>
          <w:b/>
          <w:szCs w:val="28"/>
          <w:lang w:eastAsia="ru-RU"/>
        </w:rPr>
        <w:t>КИРОВСКОЙ ОБЛАСТИ</w:t>
      </w:r>
    </w:p>
    <w:p w:rsidR="00F9032B" w:rsidRPr="00F9032B" w:rsidRDefault="00F9032B" w:rsidP="00F9032B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F9032B" w:rsidRPr="00F9032B" w:rsidRDefault="00F9032B" w:rsidP="00F9032B">
      <w:pPr>
        <w:spacing w:after="360"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F9032B">
        <w:rPr>
          <w:rFonts w:eastAsia="Times New Roman" w:cs="Times New Roman"/>
          <w:b/>
          <w:color w:val="000000"/>
          <w:sz w:val="36"/>
          <w:szCs w:val="24"/>
          <w:lang w:eastAsia="ru-RU"/>
        </w:rPr>
        <w:t xml:space="preserve"> </w:t>
      </w:r>
      <w:r w:rsidRPr="00F9032B">
        <w:rPr>
          <w:rFonts w:eastAsia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F9032B" w:rsidRDefault="003F4B55" w:rsidP="00F9032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20.09.2022</w:t>
      </w:r>
      <w:r w:rsidR="00F9032B" w:rsidRPr="00F9032B">
        <w:rPr>
          <w:rFonts w:eastAsia="Times New Roman" w:cs="Times New Roman"/>
          <w:szCs w:val="28"/>
          <w:lang w:eastAsia="ru-RU"/>
        </w:rPr>
        <w:t xml:space="preserve">                                                             </w:t>
      </w:r>
      <w:r w:rsidR="00F9032B">
        <w:rPr>
          <w:rFonts w:eastAsia="Times New Roman" w:cs="Times New Roman"/>
          <w:szCs w:val="28"/>
          <w:lang w:eastAsia="ru-RU"/>
        </w:rPr>
        <w:t xml:space="preserve">                 </w:t>
      </w:r>
      <w:r w:rsidR="00F9032B" w:rsidRPr="00F9032B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538</w:t>
      </w:r>
      <w:bookmarkStart w:id="0" w:name="_GoBack"/>
      <w:bookmarkEnd w:id="0"/>
    </w:p>
    <w:p w:rsidR="00F9032B" w:rsidRPr="00F9032B" w:rsidRDefault="00F9032B" w:rsidP="00F9032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пгт</w:t>
      </w:r>
      <w:proofErr w:type="spellEnd"/>
      <w:proofErr w:type="gramStart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У</w:t>
      </w:r>
      <w:proofErr w:type="gramEnd"/>
      <w:r>
        <w:rPr>
          <w:rFonts w:eastAsia="Times New Roman" w:cs="Times New Roman"/>
          <w:szCs w:val="28"/>
          <w:lang w:eastAsia="ru-RU"/>
        </w:rPr>
        <w:t>ни</w:t>
      </w:r>
      <w:proofErr w:type="spellEnd"/>
    </w:p>
    <w:p w:rsidR="00F9032B" w:rsidRPr="00F9032B" w:rsidRDefault="00F9032B" w:rsidP="00F9032B">
      <w:pPr>
        <w:spacing w:after="0" w:line="240" w:lineRule="auto"/>
        <w:jc w:val="center"/>
        <w:rPr>
          <w:rFonts w:eastAsia="Times New Roman" w:cs="Times New Roman"/>
          <w:sz w:val="48"/>
          <w:szCs w:val="48"/>
          <w:lang w:eastAsia="ru-RU"/>
        </w:rPr>
      </w:pPr>
    </w:p>
    <w:p w:rsidR="00F9032B" w:rsidRPr="00F9032B" w:rsidRDefault="00DB1683" w:rsidP="00DB1683">
      <w:pPr>
        <w:spacing w:after="0" w:line="240" w:lineRule="auto"/>
        <w:ind w:left="426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 внесении изменений в</w:t>
      </w:r>
      <w:r w:rsidR="00F9032B" w:rsidRPr="00F9032B">
        <w:rPr>
          <w:rFonts w:eastAsia="Times New Roman" w:cs="Times New Roman"/>
          <w:b/>
          <w:szCs w:val="28"/>
          <w:lang w:eastAsia="ru-RU"/>
        </w:rPr>
        <w:t xml:space="preserve"> Положени</w:t>
      </w:r>
      <w:r>
        <w:rPr>
          <w:rFonts w:eastAsia="Times New Roman" w:cs="Times New Roman"/>
          <w:b/>
          <w:szCs w:val="28"/>
          <w:lang w:eastAsia="ru-RU"/>
        </w:rPr>
        <w:t>е</w:t>
      </w:r>
      <w:r w:rsidR="00F9032B" w:rsidRPr="00F9032B">
        <w:rPr>
          <w:rFonts w:eastAsia="Times New Roman" w:cs="Times New Roman"/>
          <w:b/>
          <w:szCs w:val="28"/>
          <w:lang w:eastAsia="ru-RU"/>
        </w:rPr>
        <w:t xml:space="preserve"> об оплате труда рабочих по благоустройству  администрации Унинского муниципального округа</w:t>
      </w:r>
      <w:r>
        <w:rPr>
          <w:rFonts w:eastAsia="Times New Roman" w:cs="Times New Roman"/>
          <w:b/>
          <w:szCs w:val="28"/>
          <w:lang w:eastAsia="ru-RU"/>
        </w:rPr>
        <w:t>, утвержденное постановлением администрации округа от 14.02.2022 № 141</w:t>
      </w:r>
    </w:p>
    <w:p w:rsidR="00F9032B" w:rsidRPr="00F9032B" w:rsidRDefault="00F9032B" w:rsidP="00F9032B">
      <w:pPr>
        <w:spacing w:after="0" w:line="240" w:lineRule="auto"/>
        <w:jc w:val="center"/>
        <w:rPr>
          <w:rFonts w:eastAsia="Times New Roman" w:cs="Times New Roman"/>
          <w:sz w:val="48"/>
          <w:szCs w:val="48"/>
          <w:lang w:eastAsia="ru-RU"/>
        </w:rPr>
      </w:pPr>
    </w:p>
    <w:p w:rsidR="00F9032B" w:rsidRPr="00F9032B" w:rsidRDefault="00146CC8" w:rsidP="00506DEF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На основании постановления </w:t>
      </w:r>
      <w:r>
        <w:rPr>
          <w:rFonts w:eastAsia="Times New Roman"/>
          <w:szCs w:val="28"/>
        </w:rPr>
        <w:t xml:space="preserve">Правительства Кировской области от 31.08.2022 № 480-П «О порядке индексации с 01.09.2022 заработной платы работников областных государственных учреждений и внесении изменений в постановление Правительства Кировской области от 01.07.2022 № 330-П», </w:t>
      </w:r>
      <w:r>
        <w:rPr>
          <w:rFonts w:eastAsia="Times New Roman" w:cs="Times New Roman"/>
          <w:szCs w:val="24"/>
          <w:lang w:eastAsia="ru-RU"/>
        </w:rPr>
        <w:t xml:space="preserve">постановления </w:t>
      </w:r>
      <w:r w:rsidRPr="00146CC8">
        <w:rPr>
          <w:rFonts w:eastAsia="Times New Roman" w:cs="Times New Roman"/>
          <w:szCs w:val="24"/>
          <w:lang w:eastAsia="ru-RU"/>
        </w:rPr>
        <w:t>администрации Унинского муниципального округа от 09.09.2022 № 523 «</w:t>
      </w:r>
      <w:r w:rsidRPr="00146CC8">
        <w:rPr>
          <w:rFonts w:eastAsia="Times New Roman"/>
          <w:bCs/>
          <w:spacing w:val="-3"/>
          <w:szCs w:val="28"/>
        </w:rPr>
        <w:t xml:space="preserve">О порядке индексации заработной платы работников </w:t>
      </w:r>
      <w:r w:rsidRPr="00146CC8">
        <w:rPr>
          <w:rFonts w:eastAsia="Times New Roman"/>
          <w:bCs/>
          <w:spacing w:val="-1"/>
          <w:szCs w:val="28"/>
        </w:rPr>
        <w:t>муниципальных учреждений в 2022 году»</w:t>
      </w:r>
      <w:r w:rsidR="00F9032B" w:rsidRPr="00F9032B">
        <w:rPr>
          <w:rFonts w:eastAsia="Times New Roman" w:cs="Times New Roman"/>
          <w:szCs w:val="24"/>
          <w:lang w:eastAsia="ru-RU"/>
        </w:rPr>
        <w:t>, администрация Унинского муниципального округа  ПОСТАНОВЛЯЕТ:</w:t>
      </w:r>
    </w:p>
    <w:p w:rsidR="00F9032B" w:rsidRDefault="00F9032B" w:rsidP="00506DEF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9032B">
        <w:rPr>
          <w:rFonts w:eastAsia="Times New Roman" w:cs="Times New Roman"/>
          <w:szCs w:val="24"/>
          <w:lang w:eastAsia="ru-RU"/>
        </w:rPr>
        <w:t xml:space="preserve">1. </w:t>
      </w:r>
      <w:r w:rsidRPr="00146CC8">
        <w:rPr>
          <w:rFonts w:eastAsia="Times New Roman" w:cs="Times New Roman"/>
          <w:szCs w:val="24"/>
          <w:lang w:eastAsia="ru-RU"/>
        </w:rPr>
        <w:t xml:space="preserve">Внести изменения в </w:t>
      </w:r>
      <w:r w:rsidRPr="00F9032B">
        <w:rPr>
          <w:rFonts w:eastAsia="Times New Roman" w:cs="Times New Roman"/>
          <w:szCs w:val="24"/>
          <w:lang w:eastAsia="ru-RU"/>
        </w:rPr>
        <w:t>Положение об оплате труда рабочих по благоустройству  администрации Унинского муниципального округа, ее отраслевых управлений</w:t>
      </w:r>
      <w:r>
        <w:rPr>
          <w:rFonts w:eastAsia="Times New Roman" w:cs="Times New Roman"/>
          <w:szCs w:val="24"/>
          <w:lang w:eastAsia="ru-RU"/>
        </w:rPr>
        <w:t xml:space="preserve">, утвержденное постановлением администрации округа от 14.02.2022 № 141, далее </w:t>
      </w:r>
      <w:r w:rsidR="00146CC8">
        <w:rPr>
          <w:rFonts w:eastAsia="Times New Roman" w:cs="Times New Roman"/>
          <w:szCs w:val="24"/>
          <w:lang w:eastAsia="ru-RU"/>
        </w:rPr>
        <w:t>–</w:t>
      </w:r>
      <w:r>
        <w:rPr>
          <w:rFonts w:eastAsia="Times New Roman" w:cs="Times New Roman"/>
          <w:szCs w:val="24"/>
          <w:lang w:eastAsia="ru-RU"/>
        </w:rPr>
        <w:t xml:space="preserve"> Положение</w:t>
      </w:r>
      <w:r w:rsidR="00146CC8">
        <w:rPr>
          <w:rFonts w:eastAsia="Times New Roman" w:cs="Times New Roman"/>
          <w:szCs w:val="24"/>
          <w:lang w:eastAsia="ru-RU"/>
        </w:rPr>
        <w:t>:</w:t>
      </w:r>
    </w:p>
    <w:p w:rsidR="00146CC8" w:rsidRDefault="00096E4A" w:rsidP="00506DEF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1.1. П</w:t>
      </w:r>
      <w:r w:rsidR="00506DEF">
        <w:rPr>
          <w:rFonts w:eastAsia="Times New Roman" w:cs="Times New Roman"/>
          <w:szCs w:val="24"/>
          <w:lang w:eastAsia="ru-RU"/>
        </w:rPr>
        <w:t>ункт 1.8 пункта 1 Положения изложить в новой редакции:</w:t>
      </w:r>
    </w:p>
    <w:p w:rsidR="00506DEF" w:rsidRPr="00506DEF" w:rsidRDefault="00506DEF" w:rsidP="00506DEF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</w:t>
      </w:r>
      <w:r w:rsidRPr="00506DEF">
        <w:rPr>
          <w:rFonts w:eastAsia="Times New Roman" w:cs="Times New Roman"/>
          <w:szCs w:val="24"/>
          <w:lang w:eastAsia="ru-RU"/>
        </w:rPr>
        <w:t>1.8. Объём фонда оплаты труда рабочих формируется в расчете на год 5</w:t>
      </w:r>
      <w:r>
        <w:rPr>
          <w:rFonts w:eastAsia="Times New Roman" w:cs="Times New Roman"/>
          <w:szCs w:val="24"/>
          <w:lang w:eastAsia="ru-RU"/>
        </w:rPr>
        <w:t>5</w:t>
      </w:r>
      <w:r w:rsidRPr="00506DEF">
        <w:rPr>
          <w:rFonts w:eastAsia="Times New Roman" w:cs="Times New Roman"/>
          <w:szCs w:val="24"/>
          <w:lang w:eastAsia="ru-RU"/>
        </w:rPr>
        <w:t xml:space="preserve"> должностных окладов, в том числе выплаты стимулирующего характера к должностным окладам: </w:t>
      </w:r>
    </w:p>
    <w:p w:rsidR="00506DEF" w:rsidRDefault="00506DEF" w:rsidP="00506DEF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06DEF">
        <w:rPr>
          <w:rFonts w:eastAsia="Times New Roman" w:cs="Times New Roman"/>
          <w:szCs w:val="24"/>
          <w:lang w:eastAsia="ru-RU"/>
        </w:rPr>
        <w:t>- премиальные выплаты - в расчет</w:t>
      </w:r>
      <w:r>
        <w:rPr>
          <w:rFonts w:eastAsia="Times New Roman" w:cs="Times New Roman"/>
          <w:szCs w:val="24"/>
          <w:lang w:eastAsia="ru-RU"/>
        </w:rPr>
        <w:t xml:space="preserve">е 43 </w:t>
      </w:r>
      <w:proofErr w:type="gramStart"/>
      <w:r>
        <w:rPr>
          <w:rFonts w:eastAsia="Times New Roman" w:cs="Times New Roman"/>
          <w:szCs w:val="24"/>
          <w:lang w:eastAsia="ru-RU"/>
        </w:rPr>
        <w:t>должностных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оклада на год.»</w:t>
      </w:r>
    </w:p>
    <w:p w:rsidR="00096E4A" w:rsidRDefault="00096E4A" w:rsidP="00506DEF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1.2. Абзац второй подпункта 4.4 пункта 4 Положения  изложить в новой редакции:</w:t>
      </w:r>
    </w:p>
    <w:p w:rsidR="00096E4A" w:rsidRDefault="00096E4A" w:rsidP="00506DEF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</w:t>
      </w:r>
      <w:r w:rsidRPr="00096E4A">
        <w:rPr>
          <w:rFonts w:eastAsia="Times New Roman" w:cs="Times New Roman"/>
          <w:szCs w:val="24"/>
          <w:lang w:eastAsia="ru-RU"/>
        </w:rPr>
        <w:t>- Премия работникам выплачив</w:t>
      </w:r>
      <w:r>
        <w:rPr>
          <w:rFonts w:eastAsia="Times New Roman" w:cs="Times New Roman"/>
          <w:szCs w:val="24"/>
          <w:lang w:eastAsia="ru-RU"/>
        </w:rPr>
        <w:t>ается ежемесячно в размере до 35</w:t>
      </w:r>
      <w:r w:rsidRPr="00096E4A">
        <w:rPr>
          <w:rFonts w:eastAsia="Times New Roman" w:cs="Times New Roman"/>
          <w:szCs w:val="24"/>
          <w:lang w:eastAsia="ru-RU"/>
        </w:rPr>
        <w:t>5 %  должностного оклада за фактически отработанное время одновременно с выплатой заработной платы</w:t>
      </w:r>
      <w:proofErr w:type="gramStart"/>
      <w:r w:rsidRPr="00096E4A">
        <w:rPr>
          <w:rFonts w:eastAsia="Times New Roman" w:cs="Times New Roman"/>
          <w:szCs w:val="24"/>
          <w:lang w:eastAsia="ru-RU"/>
        </w:rPr>
        <w:t>;</w:t>
      </w:r>
      <w:r>
        <w:rPr>
          <w:rFonts w:eastAsia="Times New Roman" w:cs="Times New Roman"/>
          <w:szCs w:val="24"/>
          <w:lang w:eastAsia="ru-RU"/>
        </w:rPr>
        <w:t>»</w:t>
      </w:r>
      <w:proofErr w:type="gramEnd"/>
    </w:p>
    <w:p w:rsidR="00F9032B" w:rsidRPr="00F9032B" w:rsidRDefault="00965BC4" w:rsidP="00506DEF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F9032B" w:rsidRPr="00F9032B">
        <w:rPr>
          <w:rFonts w:eastAsia="Times New Roman" w:cs="Times New Roman"/>
          <w:szCs w:val="28"/>
          <w:lang w:eastAsia="ru-RU"/>
        </w:rPr>
        <w:t xml:space="preserve">. </w:t>
      </w:r>
      <w:r w:rsidR="00F9032B" w:rsidRPr="00F9032B">
        <w:rPr>
          <w:rFonts w:eastAsia="Times New Roman" w:cs="Times New Roman"/>
          <w:bCs/>
          <w:szCs w:val="28"/>
          <w:lang w:eastAsia="ru-RU"/>
        </w:rPr>
        <w:t>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F9032B" w:rsidRPr="00F9032B" w:rsidRDefault="00965BC4" w:rsidP="00506DEF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lastRenderedPageBreak/>
        <w:t>3</w:t>
      </w:r>
      <w:r w:rsidR="009E718F">
        <w:rPr>
          <w:rFonts w:eastAsia="Times New Roman" w:cs="Times New Roman"/>
          <w:szCs w:val="28"/>
          <w:lang w:eastAsia="ru-RU"/>
        </w:rPr>
        <w:t xml:space="preserve">. </w:t>
      </w:r>
      <w:r w:rsidR="00F9032B" w:rsidRPr="00F9032B">
        <w:rPr>
          <w:rFonts w:eastAsia="Times New Roman" w:cs="Times New Roman"/>
          <w:szCs w:val="28"/>
          <w:lang w:eastAsia="ru-RU"/>
        </w:rPr>
        <w:t xml:space="preserve">Постановление </w:t>
      </w:r>
      <w:r w:rsidR="00F9032B" w:rsidRPr="00F9032B">
        <w:rPr>
          <w:rFonts w:eastAsia="Calibri" w:cs="Times New Roman"/>
          <w:szCs w:val="28"/>
        </w:rPr>
        <w:t>вступает в силу с момента опубликовани</w:t>
      </w:r>
      <w:proofErr w:type="gramStart"/>
      <w:r w:rsidR="00F9032B" w:rsidRPr="00F9032B">
        <w:rPr>
          <w:rFonts w:eastAsia="Calibri" w:cs="Times New Roman"/>
          <w:szCs w:val="28"/>
        </w:rPr>
        <w:t>я(</w:t>
      </w:r>
      <w:proofErr w:type="gramEnd"/>
      <w:r w:rsidR="00F9032B" w:rsidRPr="00F9032B">
        <w:rPr>
          <w:rFonts w:eastAsia="Calibri" w:cs="Times New Roman"/>
          <w:szCs w:val="28"/>
        </w:rPr>
        <w:t>обнародования) и распространяется на правоотношения, возникшие с 01.09.2022.</w:t>
      </w:r>
    </w:p>
    <w:p w:rsidR="00F9032B" w:rsidRPr="00F9032B" w:rsidRDefault="00F9032B" w:rsidP="00506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72"/>
          <w:szCs w:val="72"/>
          <w:lang w:eastAsia="ru-RU"/>
        </w:rPr>
      </w:pPr>
    </w:p>
    <w:p w:rsidR="00F9032B" w:rsidRPr="00F9032B" w:rsidRDefault="00F9032B" w:rsidP="00506DEF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9032B">
        <w:rPr>
          <w:rFonts w:eastAsia="Times New Roman" w:cs="Times New Roman"/>
          <w:color w:val="000000"/>
          <w:szCs w:val="24"/>
          <w:lang w:eastAsia="ru-RU"/>
        </w:rPr>
        <w:t xml:space="preserve">Глава Унинского </w:t>
      </w:r>
    </w:p>
    <w:p w:rsidR="00F9032B" w:rsidRPr="00F9032B" w:rsidRDefault="00F9032B" w:rsidP="00506DEF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9032B">
        <w:rPr>
          <w:rFonts w:eastAsia="Times New Roman" w:cs="Times New Roman"/>
          <w:color w:val="000000"/>
          <w:szCs w:val="24"/>
          <w:lang w:eastAsia="ru-RU"/>
        </w:rPr>
        <w:t>муниципального округа                                                               Т.Ф. Боровикова</w:t>
      </w:r>
    </w:p>
    <w:p w:rsidR="00096E4A" w:rsidRPr="00096E4A" w:rsidRDefault="00096E4A" w:rsidP="00F9032B">
      <w:pPr>
        <w:spacing w:after="0" w:line="240" w:lineRule="auto"/>
        <w:jc w:val="both"/>
        <w:rPr>
          <w:rFonts w:eastAsia="Calibri" w:cs="Times New Roman"/>
          <w:sz w:val="36"/>
          <w:szCs w:val="36"/>
        </w:rPr>
      </w:pPr>
      <w:r>
        <w:rPr>
          <w:rFonts w:eastAsia="Calibri" w:cs="Times New Roman"/>
          <w:sz w:val="36"/>
          <w:szCs w:val="36"/>
        </w:rPr>
        <w:t>___________________________________________________</w:t>
      </w:r>
    </w:p>
    <w:p w:rsidR="00096E4A" w:rsidRPr="00096E4A" w:rsidRDefault="00096E4A" w:rsidP="00F9032B">
      <w:pPr>
        <w:spacing w:after="0" w:line="240" w:lineRule="auto"/>
        <w:jc w:val="both"/>
        <w:rPr>
          <w:rFonts w:eastAsia="Calibri" w:cs="Times New Roman"/>
          <w:sz w:val="36"/>
          <w:szCs w:val="36"/>
        </w:rPr>
      </w:pPr>
    </w:p>
    <w:p w:rsidR="00F9032B" w:rsidRPr="00F9032B" w:rsidRDefault="00F9032B" w:rsidP="00F9032B">
      <w:pPr>
        <w:spacing w:after="0" w:line="240" w:lineRule="auto"/>
        <w:jc w:val="both"/>
        <w:rPr>
          <w:rFonts w:eastAsia="Calibri" w:cs="Times New Roman"/>
          <w:szCs w:val="28"/>
        </w:rPr>
      </w:pPr>
      <w:r w:rsidRPr="00F9032B">
        <w:rPr>
          <w:rFonts w:eastAsia="Calibri" w:cs="Times New Roman"/>
          <w:szCs w:val="28"/>
        </w:rPr>
        <w:t>ПОДГОТОВЛЕНО</w:t>
      </w:r>
    </w:p>
    <w:p w:rsidR="00F9032B" w:rsidRPr="00F9032B" w:rsidRDefault="00F9032B" w:rsidP="00F9032B">
      <w:pPr>
        <w:spacing w:after="0" w:line="240" w:lineRule="auto"/>
        <w:jc w:val="both"/>
        <w:rPr>
          <w:rFonts w:eastAsia="Calibri" w:cs="Times New Roman"/>
          <w:sz w:val="44"/>
          <w:szCs w:val="44"/>
        </w:rPr>
      </w:pPr>
    </w:p>
    <w:p w:rsidR="00F9032B" w:rsidRPr="00F9032B" w:rsidRDefault="00F9032B" w:rsidP="00F9032B">
      <w:pPr>
        <w:spacing w:after="0" w:line="240" w:lineRule="auto"/>
        <w:rPr>
          <w:rFonts w:eastAsia="Calibri" w:cs="Times New Roman"/>
          <w:szCs w:val="28"/>
        </w:rPr>
      </w:pPr>
      <w:r w:rsidRPr="00F9032B">
        <w:rPr>
          <w:rFonts w:eastAsia="Calibri" w:cs="Times New Roman"/>
          <w:szCs w:val="28"/>
        </w:rPr>
        <w:t xml:space="preserve">Начальник отдела правовой и </w:t>
      </w:r>
      <w:proofErr w:type="gramStart"/>
      <w:r w:rsidRPr="00F9032B">
        <w:rPr>
          <w:rFonts w:eastAsia="Calibri" w:cs="Times New Roman"/>
          <w:szCs w:val="28"/>
        </w:rPr>
        <w:t>кадровой</w:t>
      </w:r>
      <w:proofErr w:type="gramEnd"/>
      <w:r w:rsidRPr="00F9032B">
        <w:rPr>
          <w:rFonts w:eastAsia="Calibri" w:cs="Times New Roman"/>
          <w:szCs w:val="28"/>
        </w:rPr>
        <w:t xml:space="preserve">                                               </w:t>
      </w:r>
    </w:p>
    <w:p w:rsidR="00F9032B" w:rsidRPr="00F9032B" w:rsidRDefault="00F9032B" w:rsidP="00F9032B">
      <w:pPr>
        <w:spacing w:after="0" w:line="240" w:lineRule="auto"/>
        <w:jc w:val="both"/>
        <w:rPr>
          <w:rFonts w:eastAsia="Calibri" w:cs="Times New Roman"/>
          <w:szCs w:val="28"/>
        </w:rPr>
      </w:pPr>
      <w:r w:rsidRPr="00F9032B">
        <w:rPr>
          <w:rFonts w:eastAsia="Calibri" w:cs="Times New Roman"/>
          <w:szCs w:val="28"/>
        </w:rPr>
        <w:t>работы управления делами                                                         Е.В. Васильевых</w:t>
      </w:r>
    </w:p>
    <w:p w:rsidR="00F9032B" w:rsidRPr="00F9032B" w:rsidRDefault="00F9032B" w:rsidP="00F9032B">
      <w:pPr>
        <w:spacing w:after="0" w:line="240" w:lineRule="auto"/>
        <w:jc w:val="both"/>
        <w:rPr>
          <w:rFonts w:eastAsia="Times New Roman" w:cs="Times New Roman"/>
          <w:bCs/>
          <w:sz w:val="48"/>
          <w:szCs w:val="48"/>
          <w:lang w:eastAsia="ru-RU"/>
        </w:rPr>
      </w:pPr>
    </w:p>
    <w:p w:rsidR="00F9032B" w:rsidRPr="00F9032B" w:rsidRDefault="00F9032B" w:rsidP="00F9032B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F9032B">
        <w:rPr>
          <w:rFonts w:eastAsia="Times New Roman" w:cs="Times New Roman"/>
          <w:bCs/>
          <w:szCs w:val="28"/>
          <w:lang w:eastAsia="ru-RU"/>
        </w:rPr>
        <w:t>СОГЛАСОВАНО</w:t>
      </w:r>
    </w:p>
    <w:p w:rsidR="00F9032B" w:rsidRPr="00F9032B" w:rsidRDefault="00F9032B" w:rsidP="00F9032B">
      <w:pPr>
        <w:spacing w:after="0" w:line="240" w:lineRule="auto"/>
        <w:jc w:val="both"/>
        <w:rPr>
          <w:rFonts w:eastAsia="Times New Roman" w:cs="Times New Roman"/>
          <w:bCs/>
          <w:sz w:val="48"/>
          <w:szCs w:val="48"/>
          <w:lang w:eastAsia="ru-RU"/>
        </w:rPr>
      </w:pPr>
    </w:p>
    <w:p w:rsidR="00F9032B" w:rsidRPr="00F9032B" w:rsidRDefault="00F9032B" w:rsidP="00F9032B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F9032B">
        <w:rPr>
          <w:rFonts w:eastAsia="Times New Roman" w:cs="Times New Roman"/>
          <w:bCs/>
          <w:szCs w:val="28"/>
          <w:lang w:eastAsia="ru-RU"/>
        </w:rPr>
        <w:t>Управляющий делами</w:t>
      </w:r>
    </w:p>
    <w:p w:rsidR="00F9032B" w:rsidRPr="00F9032B" w:rsidRDefault="00F9032B" w:rsidP="00F9032B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F9032B">
        <w:rPr>
          <w:rFonts w:eastAsia="Times New Roman" w:cs="Times New Roman"/>
          <w:bCs/>
          <w:szCs w:val="28"/>
          <w:lang w:eastAsia="ru-RU"/>
        </w:rPr>
        <w:t xml:space="preserve">администрации </w:t>
      </w:r>
    </w:p>
    <w:p w:rsidR="00F9032B" w:rsidRPr="00F9032B" w:rsidRDefault="00F9032B" w:rsidP="00F9032B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F9032B">
        <w:rPr>
          <w:rFonts w:eastAsia="Times New Roman" w:cs="Times New Roman"/>
          <w:bCs/>
          <w:szCs w:val="28"/>
          <w:lang w:eastAsia="ru-RU"/>
        </w:rPr>
        <w:t xml:space="preserve">муниципального округа                                                              Т.П. </w:t>
      </w:r>
      <w:proofErr w:type="spellStart"/>
      <w:r w:rsidRPr="00F9032B">
        <w:rPr>
          <w:rFonts w:eastAsia="Times New Roman" w:cs="Times New Roman"/>
          <w:bCs/>
          <w:szCs w:val="28"/>
          <w:lang w:eastAsia="ru-RU"/>
        </w:rPr>
        <w:t>Клюкина</w:t>
      </w:r>
      <w:proofErr w:type="spellEnd"/>
      <w:r w:rsidRPr="00F9032B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F9032B" w:rsidRPr="00F9032B" w:rsidRDefault="00F9032B" w:rsidP="00F9032B">
      <w:pPr>
        <w:spacing w:after="0" w:line="240" w:lineRule="auto"/>
        <w:jc w:val="both"/>
        <w:rPr>
          <w:rFonts w:eastAsia="Times New Roman" w:cs="Times New Roman"/>
          <w:bCs/>
          <w:sz w:val="48"/>
          <w:szCs w:val="48"/>
          <w:lang w:eastAsia="ru-RU"/>
        </w:rPr>
      </w:pPr>
    </w:p>
    <w:p w:rsidR="00F9032B" w:rsidRPr="00F9032B" w:rsidRDefault="00F9032B" w:rsidP="00F9032B">
      <w:pPr>
        <w:tabs>
          <w:tab w:val="left" w:pos="7088"/>
        </w:tabs>
        <w:spacing w:after="0" w:line="240" w:lineRule="auto"/>
        <w:ind w:right="-766"/>
        <w:jc w:val="both"/>
        <w:rPr>
          <w:rFonts w:eastAsia="Times New Roman" w:cs="Times New Roman"/>
          <w:szCs w:val="28"/>
          <w:lang w:eastAsia="ru-RU"/>
        </w:rPr>
      </w:pPr>
      <w:r w:rsidRPr="00F9032B">
        <w:rPr>
          <w:rFonts w:eastAsia="Times New Roman" w:cs="Times New Roman"/>
          <w:szCs w:val="28"/>
          <w:lang w:eastAsia="ru-RU"/>
        </w:rPr>
        <w:t>Начальник финансового управления</w:t>
      </w:r>
    </w:p>
    <w:p w:rsidR="00F9032B" w:rsidRPr="00F9032B" w:rsidRDefault="00F9032B" w:rsidP="00F9032B">
      <w:pPr>
        <w:tabs>
          <w:tab w:val="left" w:pos="-2340"/>
        </w:tabs>
        <w:spacing w:after="0" w:line="240" w:lineRule="auto"/>
        <w:ind w:right="-766"/>
        <w:jc w:val="both"/>
        <w:rPr>
          <w:rFonts w:eastAsia="Times New Roman" w:cs="Times New Roman"/>
          <w:szCs w:val="28"/>
          <w:lang w:eastAsia="ru-RU"/>
        </w:rPr>
      </w:pPr>
      <w:r w:rsidRPr="00F9032B">
        <w:rPr>
          <w:rFonts w:eastAsia="Times New Roman" w:cs="Times New Roman"/>
          <w:szCs w:val="28"/>
          <w:lang w:eastAsia="ru-RU"/>
        </w:rPr>
        <w:t xml:space="preserve">администрации Унинского </w:t>
      </w:r>
    </w:p>
    <w:p w:rsidR="00F9032B" w:rsidRPr="00F9032B" w:rsidRDefault="00F9032B" w:rsidP="00F9032B">
      <w:pPr>
        <w:tabs>
          <w:tab w:val="left" w:pos="-2340"/>
        </w:tabs>
        <w:spacing w:after="0" w:line="240" w:lineRule="auto"/>
        <w:ind w:right="-766"/>
        <w:jc w:val="both"/>
        <w:rPr>
          <w:rFonts w:eastAsia="Times New Roman" w:cs="Times New Roman"/>
          <w:szCs w:val="28"/>
          <w:lang w:eastAsia="ru-RU"/>
        </w:rPr>
      </w:pPr>
      <w:r w:rsidRPr="00F9032B">
        <w:rPr>
          <w:rFonts w:eastAsia="Times New Roman" w:cs="Times New Roman"/>
          <w:szCs w:val="28"/>
          <w:lang w:eastAsia="ru-RU"/>
        </w:rPr>
        <w:t xml:space="preserve">муниципального округа                                         </w:t>
      </w:r>
      <w:r w:rsidR="009E718F">
        <w:rPr>
          <w:rFonts w:eastAsia="Times New Roman" w:cs="Times New Roman"/>
          <w:szCs w:val="28"/>
          <w:lang w:eastAsia="ru-RU"/>
        </w:rPr>
        <w:t xml:space="preserve">                    </w:t>
      </w:r>
      <w:r w:rsidRPr="00F9032B">
        <w:rPr>
          <w:rFonts w:eastAsia="Times New Roman" w:cs="Times New Roman"/>
          <w:szCs w:val="28"/>
          <w:lang w:eastAsia="ru-RU"/>
        </w:rPr>
        <w:t xml:space="preserve"> Т.Г. </w:t>
      </w:r>
      <w:proofErr w:type="spellStart"/>
      <w:r w:rsidRPr="00F9032B">
        <w:rPr>
          <w:rFonts w:eastAsia="Times New Roman" w:cs="Times New Roman"/>
          <w:szCs w:val="28"/>
          <w:lang w:eastAsia="ru-RU"/>
        </w:rPr>
        <w:t>Бёрдова</w:t>
      </w:r>
      <w:proofErr w:type="spellEnd"/>
    </w:p>
    <w:p w:rsidR="00F9032B" w:rsidRPr="00F9032B" w:rsidRDefault="00F9032B" w:rsidP="00F9032B">
      <w:pPr>
        <w:spacing w:after="0" w:line="240" w:lineRule="auto"/>
        <w:jc w:val="both"/>
        <w:rPr>
          <w:rFonts w:eastAsia="Times New Roman" w:cs="Times New Roman"/>
          <w:bCs/>
          <w:sz w:val="48"/>
          <w:szCs w:val="48"/>
          <w:lang w:eastAsia="ru-RU"/>
        </w:rPr>
      </w:pPr>
    </w:p>
    <w:p w:rsidR="00F9032B" w:rsidRPr="00F9032B" w:rsidRDefault="00F9032B" w:rsidP="00F9032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9032B">
        <w:rPr>
          <w:rFonts w:eastAsia="Times New Roman" w:cs="Times New Roman"/>
          <w:szCs w:val="28"/>
          <w:lang w:eastAsia="ru-RU"/>
        </w:rPr>
        <w:t>Заведующий отделом</w:t>
      </w:r>
    </w:p>
    <w:p w:rsidR="00F9032B" w:rsidRPr="00F9032B" w:rsidRDefault="00F9032B" w:rsidP="00F9032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9032B">
        <w:rPr>
          <w:rFonts w:eastAsia="Times New Roman" w:cs="Times New Roman"/>
          <w:szCs w:val="28"/>
          <w:lang w:eastAsia="ru-RU"/>
        </w:rPr>
        <w:t>бухгалтерского учета и</w:t>
      </w:r>
    </w:p>
    <w:p w:rsidR="00F9032B" w:rsidRPr="00F9032B" w:rsidRDefault="00F9032B" w:rsidP="00F9032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9032B">
        <w:rPr>
          <w:rFonts w:eastAsia="Times New Roman" w:cs="Times New Roman"/>
          <w:szCs w:val="28"/>
          <w:lang w:eastAsia="ru-RU"/>
        </w:rPr>
        <w:t>и отчетности, главный бухгалтер</w:t>
      </w:r>
    </w:p>
    <w:p w:rsidR="00F9032B" w:rsidRPr="00F9032B" w:rsidRDefault="00F9032B" w:rsidP="00F9032B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F9032B">
        <w:rPr>
          <w:rFonts w:eastAsia="Times New Roman" w:cs="Times New Roman"/>
          <w:bCs/>
          <w:szCs w:val="28"/>
          <w:lang w:eastAsia="ru-RU"/>
        </w:rPr>
        <w:t xml:space="preserve">администрации Унинского </w:t>
      </w:r>
    </w:p>
    <w:p w:rsidR="00F9032B" w:rsidRPr="00F9032B" w:rsidRDefault="00F9032B" w:rsidP="00F9032B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F9032B">
        <w:rPr>
          <w:rFonts w:eastAsia="Times New Roman" w:cs="Times New Roman"/>
          <w:bCs/>
          <w:szCs w:val="28"/>
          <w:lang w:eastAsia="ru-RU"/>
        </w:rPr>
        <w:t xml:space="preserve">муниципального округа                                                              Е.В. </w:t>
      </w:r>
      <w:proofErr w:type="spellStart"/>
      <w:r w:rsidRPr="00F9032B">
        <w:rPr>
          <w:rFonts w:eastAsia="Times New Roman" w:cs="Times New Roman"/>
          <w:bCs/>
          <w:szCs w:val="28"/>
          <w:lang w:eastAsia="ru-RU"/>
        </w:rPr>
        <w:t>Арафалова</w:t>
      </w:r>
      <w:proofErr w:type="spellEnd"/>
    </w:p>
    <w:p w:rsidR="00F9032B" w:rsidRPr="00F9032B" w:rsidRDefault="00F9032B" w:rsidP="00F9032B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p w:rsidR="00F9032B" w:rsidRPr="00F9032B" w:rsidRDefault="00F9032B" w:rsidP="00F9032B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p w:rsidR="00F9032B" w:rsidRPr="00F9032B" w:rsidRDefault="00F9032B" w:rsidP="00F9032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9032B">
        <w:rPr>
          <w:rFonts w:eastAsia="Times New Roman" w:cs="Times New Roman"/>
          <w:szCs w:val="28"/>
          <w:lang w:eastAsia="ru-RU"/>
        </w:rPr>
        <w:t>Разослать:   администрация, ФУ,  кадры,  бухгалтерия администрации, СМИ,</w:t>
      </w:r>
      <w:r w:rsidR="00DB1683">
        <w:rPr>
          <w:rFonts w:eastAsia="Times New Roman" w:cs="Times New Roman"/>
          <w:szCs w:val="28"/>
          <w:lang w:eastAsia="ru-RU"/>
        </w:rPr>
        <w:t xml:space="preserve"> </w:t>
      </w:r>
      <w:r w:rsidR="009E718F">
        <w:rPr>
          <w:rFonts w:eastAsia="Times New Roman" w:cs="Times New Roman"/>
          <w:szCs w:val="28"/>
          <w:lang w:eastAsia="ru-RU"/>
        </w:rPr>
        <w:t>юрист,</w:t>
      </w:r>
      <w:r w:rsidRPr="00F9032B">
        <w:rPr>
          <w:rFonts w:eastAsia="Times New Roman" w:cs="Times New Roman"/>
          <w:szCs w:val="28"/>
          <w:lang w:eastAsia="ru-RU"/>
        </w:rPr>
        <w:t xml:space="preserve">  прокуратура.</w:t>
      </w:r>
    </w:p>
    <w:p w:rsidR="00F9032B" w:rsidRPr="00F9032B" w:rsidRDefault="00F9032B" w:rsidP="00F9032B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9032B" w:rsidRDefault="00F9032B" w:rsidP="00F9032B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506DEF" w:rsidRDefault="00506DEF" w:rsidP="00F9032B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096E4A" w:rsidRDefault="00096E4A" w:rsidP="00F9032B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096E4A" w:rsidRDefault="00096E4A" w:rsidP="00F9032B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9032B" w:rsidRPr="00F9032B" w:rsidRDefault="00096E4A" w:rsidP="00F9032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Ва</w:t>
      </w:r>
      <w:r w:rsidR="00F9032B" w:rsidRPr="00F9032B">
        <w:rPr>
          <w:rFonts w:eastAsia="Times New Roman" w:cs="Times New Roman"/>
          <w:sz w:val="24"/>
          <w:szCs w:val="24"/>
          <w:lang w:eastAsia="ru-RU"/>
        </w:rPr>
        <w:t>сильевых Елена Викторовна</w:t>
      </w:r>
    </w:p>
    <w:p w:rsidR="006A5D46" w:rsidRDefault="00F9032B" w:rsidP="00DB1683">
      <w:pPr>
        <w:spacing w:after="0" w:line="240" w:lineRule="auto"/>
      </w:pPr>
      <w:r w:rsidRPr="00F9032B">
        <w:rPr>
          <w:rFonts w:eastAsia="Times New Roman" w:cs="Times New Roman"/>
          <w:sz w:val="24"/>
          <w:szCs w:val="24"/>
          <w:lang w:eastAsia="ru-RU"/>
        </w:rPr>
        <w:t>(83359) 2-17-83</w:t>
      </w:r>
    </w:p>
    <w:sectPr w:rsidR="006A5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16"/>
    <w:rsid w:val="00057255"/>
    <w:rsid w:val="00096E4A"/>
    <w:rsid w:val="0010577C"/>
    <w:rsid w:val="00146CC8"/>
    <w:rsid w:val="003F4B55"/>
    <w:rsid w:val="00506DEF"/>
    <w:rsid w:val="006A5D46"/>
    <w:rsid w:val="00812721"/>
    <w:rsid w:val="00946B1E"/>
    <w:rsid w:val="00965BC4"/>
    <w:rsid w:val="009E718F"/>
    <w:rsid w:val="00B16F9C"/>
    <w:rsid w:val="00BF198D"/>
    <w:rsid w:val="00CD7F16"/>
    <w:rsid w:val="00DB1683"/>
    <w:rsid w:val="00ED41F0"/>
    <w:rsid w:val="00F742B5"/>
    <w:rsid w:val="00F9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B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B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2022-09-15T12:40:00Z</cp:lastPrinted>
  <dcterms:created xsi:type="dcterms:W3CDTF">2022-09-15T10:00:00Z</dcterms:created>
  <dcterms:modified xsi:type="dcterms:W3CDTF">2022-09-26T12:46:00Z</dcterms:modified>
</cp:coreProperties>
</file>