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C" w:rsidRDefault="00097973" w:rsidP="004157BC">
      <w:pPr>
        <w:pStyle w:val="ConsPlusTitlePage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-392430</wp:posOffset>
            </wp:positionV>
            <wp:extent cx="449580" cy="5524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973" w:rsidRDefault="00097973" w:rsidP="0009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73" w:rsidRPr="00097973" w:rsidRDefault="00097973" w:rsidP="0009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73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097973" w:rsidRDefault="00097973" w:rsidP="0009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7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97973" w:rsidRPr="00097973" w:rsidRDefault="00097973" w:rsidP="000979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97973" w:rsidRPr="00097973" w:rsidRDefault="00097973" w:rsidP="0009797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7973">
        <w:rPr>
          <w:rFonts w:ascii="Times New Roman" w:hAnsi="Times New Roman" w:cs="Times New Roman"/>
          <w:color w:val="auto"/>
          <w:sz w:val="32"/>
          <w:szCs w:val="32"/>
        </w:rPr>
        <w:t xml:space="preserve"> ПОСТАНОВЛЕНИЕ</w:t>
      </w:r>
    </w:p>
    <w:p w:rsidR="00097973" w:rsidRPr="00B64CB5" w:rsidRDefault="00097973" w:rsidP="00097973">
      <w:pPr>
        <w:rPr>
          <w:sz w:val="18"/>
        </w:rPr>
      </w:pPr>
    </w:p>
    <w:p w:rsidR="00097973" w:rsidRPr="00CF67CE" w:rsidRDefault="00BE14A6" w:rsidP="000979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27.06.2022</w:t>
      </w:r>
      <w:r w:rsidR="00097973" w:rsidRPr="00CF67C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FC6224">
        <w:rPr>
          <w:rFonts w:ascii="Times New Roman" w:hAnsi="Times New Roman" w:cs="Times New Roman"/>
          <w:sz w:val="28"/>
        </w:rPr>
        <w:t xml:space="preserve">                             </w:t>
      </w:r>
      <w:r w:rsidR="00097973">
        <w:rPr>
          <w:rFonts w:ascii="Times New Roman" w:hAnsi="Times New Roman" w:cs="Times New Roman"/>
          <w:sz w:val="28"/>
        </w:rPr>
        <w:t xml:space="preserve"> </w:t>
      </w:r>
      <w:r w:rsidR="00097973" w:rsidRPr="00CF67C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377</w:t>
      </w:r>
    </w:p>
    <w:p w:rsidR="00097973" w:rsidRDefault="00097973" w:rsidP="0009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B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64CB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64CB5">
        <w:rPr>
          <w:rFonts w:ascii="Times New Roman" w:hAnsi="Times New Roman" w:cs="Times New Roman"/>
          <w:sz w:val="28"/>
          <w:szCs w:val="28"/>
        </w:rPr>
        <w:t>ни</w:t>
      </w:r>
    </w:p>
    <w:p w:rsidR="004157BC" w:rsidRPr="00097973" w:rsidRDefault="004157BC">
      <w:pPr>
        <w:pStyle w:val="ConsPlusTitle"/>
        <w:jc w:val="both"/>
        <w:rPr>
          <w:sz w:val="48"/>
        </w:rPr>
      </w:pPr>
    </w:p>
    <w:p w:rsidR="004157BC" w:rsidRDefault="004157BC" w:rsidP="003C64B7">
      <w:pPr>
        <w:pStyle w:val="ConsPlusTitle"/>
        <w:jc w:val="center"/>
      </w:pPr>
      <w:bookmarkStart w:id="0" w:name="_GoBack"/>
      <w:r>
        <w:t>О</w:t>
      </w:r>
      <w:r w:rsidR="003C64B7">
        <w:t>б</w:t>
      </w:r>
      <w:r>
        <w:t xml:space="preserve"> </w:t>
      </w:r>
      <w:r w:rsidR="003C64B7">
        <w:t>утверждении Положения</w:t>
      </w:r>
      <w:r>
        <w:t xml:space="preserve"> </w:t>
      </w:r>
      <w:r w:rsidR="003C64B7">
        <w:t>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муниципальный округ</w:t>
      </w:r>
    </w:p>
    <w:bookmarkEnd w:id="0"/>
    <w:p w:rsidR="003C64B7" w:rsidRPr="00097973" w:rsidRDefault="003C64B7" w:rsidP="003C64B7">
      <w:pPr>
        <w:pStyle w:val="ConsPlusTitle"/>
        <w:jc w:val="center"/>
        <w:rPr>
          <w:sz w:val="48"/>
        </w:rPr>
      </w:pPr>
    </w:p>
    <w:p w:rsidR="004157BC" w:rsidRDefault="004157BC">
      <w:pPr>
        <w:pStyle w:val="ConsPlusNormal"/>
        <w:ind w:firstLine="540"/>
        <w:jc w:val="both"/>
      </w:pPr>
      <w:r>
        <w:t xml:space="preserve">В соответствии </w:t>
      </w:r>
      <w:r w:rsidRPr="00D705FF">
        <w:t xml:space="preserve">со </w:t>
      </w:r>
      <w:hyperlink r:id="rId6" w:history="1">
        <w:r w:rsidRPr="00D705FF">
          <w:t>статьями 15</w:t>
        </w:r>
      </w:hyperlink>
      <w:r w:rsidRPr="00D705FF">
        <w:t xml:space="preserve">, </w:t>
      </w:r>
      <w:hyperlink r:id="rId7" w:history="1">
        <w:r w:rsidRPr="00D705FF">
          <w:t>32</w:t>
        </w:r>
      </w:hyperlink>
      <w:r w:rsidRPr="00D705FF">
        <w:t xml:space="preserve"> Жилищного кодекса </w:t>
      </w:r>
      <w:proofErr w:type="gramStart"/>
      <w:r w:rsidRPr="00D705FF">
        <w:t>Российской</w:t>
      </w:r>
      <w:proofErr w:type="gramEnd"/>
      <w:r w:rsidRPr="00D705FF">
        <w:t xml:space="preserve"> Федерации, </w:t>
      </w:r>
      <w:hyperlink r:id="rId8" w:history="1">
        <w:r w:rsidRPr="00D705FF">
          <w:t>постановлением</w:t>
        </w:r>
      </w:hyperlink>
      <w:r w:rsidRPr="00D705FF">
        <w:t xml:space="preserve"> Правительства Российской Федерации от 28.01.2006 </w:t>
      </w:r>
      <w:r w:rsidR="003C64B7" w:rsidRPr="00D705FF">
        <w:t>№</w:t>
      </w:r>
      <w:r w:rsidRPr="00D705FF">
        <w:t xml:space="preserve"> 47 </w:t>
      </w:r>
      <w:r w:rsidR="003C64B7" w:rsidRPr="00D705FF">
        <w:t>«</w:t>
      </w:r>
      <w:r w:rsidRPr="00D705FF">
        <w:t>Об утверждении</w:t>
      </w:r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C64B7">
        <w:t>»</w:t>
      </w:r>
      <w:r>
        <w:t xml:space="preserve">, администрация </w:t>
      </w:r>
      <w:r w:rsidR="003C64B7">
        <w:t>Унинского муниципального округа</w:t>
      </w:r>
      <w:r>
        <w:t xml:space="preserve"> </w:t>
      </w:r>
      <w:r w:rsidR="003C64B7">
        <w:t>ПОСТАНОВЛЯЕТ</w:t>
      </w:r>
      <w:r>
        <w:t>:</w:t>
      </w:r>
    </w:p>
    <w:p w:rsidR="003C64B7" w:rsidRPr="003C64B7" w:rsidRDefault="003C64B7" w:rsidP="003C64B7">
      <w:pPr>
        <w:pStyle w:val="ConsPlusTitle"/>
        <w:ind w:firstLine="851"/>
        <w:jc w:val="both"/>
        <w:rPr>
          <w:b w:val="0"/>
        </w:rPr>
      </w:pPr>
      <w:r w:rsidRPr="003C64B7">
        <w:rPr>
          <w:b w:val="0"/>
        </w:rPr>
        <w:t>1. Создать межведомственн</w:t>
      </w:r>
      <w:r>
        <w:rPr>
          <w:b w:val="0"/>
        </w:rPr>
        <w:t>ую</w:t>
      </w:r>
      <w:r w:rsidRPr="003C64B7">
        <w:rPr>
          <w:b w:val="0"/>
        </w:rPr>
        <w:t xml:space="preserve"> комисси</w:t>
      </w:r>
      <w:r>
        <w:rPr>
          <w:b w:val="0"/>
        </w:rPr>
        <w:t>ю</w:t>
      </w:r>
      <w:r w:rsidRPr="003C64B7">
        <w:rPr>
          <w:b w:val="0"/>
        </w:rPr>
        <w:t xml:space="preserve"> по признанию помещений жилыми помещениями, </w:t>
      </w:r>
      <w:r>
        <w:rPr>
          <w:b w:val="0"/>
        </w:rPr>
        <w:t xml:space="preserve">жилых помещений </w:t>
      </w:r>
      <w:r w:rsidRPr="003C64B7">
        <w:rPr>
          <w:b w:val="0"/>
        </w:rPr>
        <w:t>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муниципальный округ.</w:t>
      </w:r>
    </w:p>
    <w:p w:rsidR="003C64B7" w:rsidRPr="003C64B7" w:rsidRDefault="003C64B7" w:rsidP="003C64B7">
      <w:pPr>
        <w:pStyle w:val="ConsPlusNormal"/>
        <w:tabs>
          <w:tab w:val="left" w:pos="1134"/>
        </w:tabs>
        <w:ind w:firstLine="851"/>
        <w:jc w:val="both"/>
      </w:pPr>
      <w:r w:rsidRPr="003C64B7">
        <w:t>2. Утвердить Положение о межведомственной комиссии по признанию помещений жилыми помещениями, жилых помещений</w:t>
      </w:r>
      <w:r>
        <w:rPr>
          <w:b/>
        </w:rPr>
        <w:t xml:space="preserve"> </w:t>
      </w:r>
      <w:r w:rsidRPr="003C64B7">
        <w:t>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муниципальный округ согласно Приложению № 1.</w:t>
      </w:r>
    </w:p>
    <w:p w:rsidR="003C64B7" w:rsidRDefault="003C64B7" w:rsidP="003C64B7">
      <w:pPr>
        <w:pStyle w:val="ConsPlusNormal"/>
        <w:tabs>
          <w:tab w:val="left" w:pos="1276"/>
        </w:tabs>
        <w:ind w:firstLine="851"/>
        <w:jc w:val="both"/>
      </w:pPr>
      <w:r w:rsidRPr="003C64B7">
        <w:t>3.  Утвердить Состав межведомственной комиссии по признанию помещений жилыми помещениями,</w:t>
      </w:r>
      <w:r w:rsidRPr="003C64B7">
        <w:rPr>
          <w:b/>
        </w:rPr>
        <w:t xml:space="preserve"> </w:t>
      </w:r>
      <w:r w:rsidRPr="003C64B7">
        <w:t xml:space="preserve">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</w:t>
      </w:r>
      <w:r w:rsidRPr="003C64B7">
        <w:lastRenderedPageBreak/>
        <w:t>Унинский муниципальный округ согласно Приложению № 2.</w:t>
      </w:r>
    </w:p>
    <w:p w:rsidR="00FC6224" w:rsidRPr="00FC6224" w:rsidRDefault="00FC6224" w:rsidP="003C64B7">
      <w:pPr>
        <w:pStyle w:val="ConsPlusNormal"/>
        <w:tabs>
          <w:tab w:val="left" w:pos="1276"/>
        </w:tabs>
        <w:ind w:firstLine="851"/>
        <w:jc w:val="both"/>
        <w:rPr>
          <w:szCs w:val="28"/>
        </w:rPr>
      </w:pPr>
      <w:r w:rsidRPr="00FC6224">
        <w:rPr>
          <w:szCs w:val="28"/>
        </w:rPr>
        <w:t xml:space="preserve">4. Признать утратившим силу постановление администрации </w:t>
      </w:r>
      <w:proofErr w:type="spellStart"/>
      <w:r w:rsidRPr="00FC6224">
        <w:rPr>
          <w:szCs w:val="28"/>
        </w:rPr>
        <w:t>Унинского</w:t>
      </w:r>
      <w:proofErr w:type="spellEnd"/>
      <w:r w:rsidRPr="00FC6224">
        <w:rPr>
          <w:szCs w:val="28"/>
        </w:rPr>
        <w:t xml:space="preserve"> муниципального округа Кировской области от 08.04.2022 № 224 «</w:t>
      </w:r>
      <w:r w:rsidRPr="00FC6224">
        <w:rPr>
          <w:szCs w:val="28"/>
          <w:shd w:val="clear" w:color="auto" w:fill="FFFFFF"/>
        </w:rPr>
        <w:t xml:space="preserve">О межведомственной комиссии по признанию жилых помещений непригодными для проживания, многоквартирных жилых домов аварийными и подлежащими сносу или реконструкции на территории </w:t>
      </w:r>
      <w:proofErr w:type="spellStart"/>
      <w:r w:rsidRPr="00FC6224">
        <w:rPr>
          <w:szCs w:val="28"/>
          <w:shd w:val="clear" w:color="auto" w:fill="FFFFFF"/>
        </w:rPr>
        <w:t>Унинского</w:t>
      </w:r>
      <w:proofErr w:type="spellEnd"/>
      <w:r w:rsidRPr="00FC6224">
        <w:rPr>
          <w:szCs w:val="28"/>
          <w:shd w:val="clear" w:color="auto" w:fill="FFFFFF"/>
        </w:rPr>
        <w:t xml:space="preserve"> муниципального округа Кировской области».</w:t>
      </w:r>
    </w:p>
    <w:p w:rsidR="003C64B7" w:rsidRPr="00FC6224" w:rsidRDefault="00FC6224" w:rsidP="003C64B7">
      <w:pPr>
        <w:pStyle w:val="ConsPlusNormal"/>
        <w:tabs>
          <w:tab w:val="left" w:pos="1418"/>
        </w:tabs>
        <w:ind w:firstLine="851"/>
        <w:jc w:val="both"/>
        <w:rPr>
          <w:szCs w:val="28"/>
        </w:rPr>
      </w:pPr>
      <w:r w:rsidRPr="00FC6224">
        <w:rPr>
          <w:szCs w:val="28"/>
        </w:rPr>
        <w:t>5</w:t>
      </w:r>
      <w:r w:rsidR="003C64B7" w:rsidRPr="00FC6224">
        <w:rPr>
          <w:szCs w:val="28"/>
        </w:rPr>
        <w:t xml:space="preserve">.   </w:t>
      </w:r>
      <w:proofErr w:type="gramStart"/>
      <w:r w:rsidR="003C64B7" w:rsidRPr="00FC6224">
        <w:rPr>
          <w:szCs w:val="28"/>
        </w:rPr>
        <w:t>Контроль за</w:t>
      </w:r>
      <w:proofErr w:type="gramEnd"/>
      <w:r w:rsidR="003C64B7" w:rsidRPr="00FC6224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C64B7" w:rsidRPr="00FC6224">
        <w:rPr>
          <w:szCs w:val="28"/>
        </w:rPr>
        <w:t>Унинского</w:t>
      </w:r>
      <w:proofErr w:type="spellEnd"/>
      <w:r w:rsidR="003C64B7" w:rsidRPr="00FC6224">
        <w:rPr>
          <w:szCs w:val="28"/>
        </w:rPr>
        <w:t xml:space="preserve"> муниципального округа </w:t>
      </w:r>
      <w:proofErr w:type="spellStart"/>
      <w:r w:rsidR="003C64B7" w:rsidRPr="00FC6224">
        <w:rPr>
          <w:szCs w:val="28"/>
        </w:rPr>
        <w:t>Безносикова</w:t>
      </w:r>
      <w:proofErr w:type="spellEnd"/>
      <w:r w:rsidR="003C64B7" w:rsidRPr="00FC6224">
        <w:rPr>
          <w:szCs w:val="28"/>
        </w:rPr>
        <w:t xml:space="preserve"> Н.Б.</w:t>
      </w:r>
    </w:p>
    <w:p w:rsidR="003C64B7" w:rsidRPr="003C64B7" w:rsidRDefault="00FC6224" w:rsidP="003C64B7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6</w:t>
      </w:r>
      <w:r w:rsidR="003C64B7">
        <w:rPr>
          <w:rFonts w:ascii="Times New Roman" w:hAnsi="Times New Roman" w:cs="Times New Roman"/>
          <w:sz w:val="28"/>
          <w:szCs w:val="27"/>
        </w:rPr>
        <w:t>.</w:t>
      </w:r>
      <w:r w:rsidR="00D705FF">
        <w:rPr>
          <w:rFonts w:ascii="Times New Roman" w:hAnsi="Times New Roman" w:cs="Times New Roman"/>
          <w:sz w:val="28"/>
          <w:szCs w:val="27"/>
          <w:lang w:val="en-US"/>
        </w:rPr>
        <w:t> </w:t>
      </w:r>
      <w:r w:rsidR="003C64B7" w:rsidRPr="00CF67CE">
        <w:rPr>
          <w:rFonts w:ascii="Times New Roman" w:hAnsi="Times New Roman" w:cs="Times New Roman"/>
          <w:bCs/>
          <w:sz w:val="28"/>
          <w:szCs w:val="27"/>
        </w:rPr>
        <w:t xml:space="preserve">Настоящее постановление подлежит опубликованию в Информационном бюллетене органов местного самоуправления  Унинского </w:t>
      </w:r>
      <w:r w:rsidR="003C64B7" w:rsidRPr="003C64B7">
        <w:rPr>
          <w:rFonts w:ascii="Times New Roman" w:hAnsi="Times New Roman" w:cs="Times New Roman"/>
          <w:bCs/>
          <w:sz w:val="28"/>
          <w:szCs w:val="28"/>
        </w:rPr>
        <w:t>муниципального округа  и размещению на официальном сайте Унинского муниципального округа</w:t>
      </w:r>
      <w:r w:rsidR="003C64B7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7BC" w:rsidRPr="003C64B7" w:rsidRDefault="003C64B7" w:rsidP="003C64B7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3C64B7">
        <w:rPr>
          <w:rFonts w:ascii="Times New Roman" w:hAnsi="Times New Roman" w:cs="Times New Roman"/>
          <w:bCs/>
          <w:sz w:val="28"/>
          <w:szCs w:val="28"/>
        </w:rPr>
        <w:t>6.</w:t>
      </w:r>
      <w:r w:rsidR="00D705FF" w:rsidRPr="00D70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7BC" w:rsidRPr="003C64B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971A2A" w:rsidRPr="00971A2A" w:rsidRDefault="00971A2A" w:rsidP="00971A2A">
      <w:pPr>
        <w:pStyle w:val="ConsPlusNormal"/>
        <w:tabs>
          <w:tab w:val="left" w:pos="993"/>
          <w:tab w:val="left" w:pos="1276"/>
        </w:tabs>
        <w:ind w:firstLine="851"/>
        <w:jc w:val="both"/>
        <w:rPr>
          <w:sz w:val="72"/>
          <w:szCs w:val="27"/>
        </w:rPr>
      </w:pPr>
    </w:p>
    <w:p w:rsidR="00971A2A" w:rsidRPr="00971A2A" w:rsidRDefault="00971A2A" w:rsidP="0097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2A">
        <w:rPr>
          <w:rFonts w:ascii="Times New Roman" w:eastAsia="Times New Roman" w:hAnsi="Times New Roman" w:cs="Times New Roman"/>
          <w:sz w:val="28"/>
          <w:szCs w:val="28"/>
        </w:rPr>
        <w:t xml:space="preserve">Глава Унинского </w:t>
      </w:r>
    </w:p>
    <w:p w:rsidR="00971A2A" w:rsidRPr="00971A2A" w:rsidRDefault="00BE14A6" w:rsidP="0097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1A2A">
        <w:rPr>
          <w:rFonts w:ascii="Times New Roman" w:hAnsi="Times New Roman" w:cs="Times New Roman"/>
          <w:sz w:val="28"/>
          <w:szCs w:val="28"/>
        </w:rPr>
        <w:t xml:space="preserve"> </w:t>
      </w:r>
      <w:r w:rsidR="00971A2A" w:rsidRPr="00971A2A">
        <w:rPr>
          <w:rFonts w:ascii="Times New Roman" w:eastAsia="Times New Roman" w:hAnsi="Times New Roman" w:cs="Times New Roman"/>
          <w:sz w:val="28"/>
          <w:szCs w:val="28"/>
        </w:rPr>
        <w:t xml:space="preserve">   Т.Ф. Боровикова</w:t>
      </w:r>
    </w:p>
    <w:p w:rsidR="00FC6224" w:rsidRPr="00FC6224" w:rsidRDefault="00BE14A6" w:rsidP="00D705FF">
      <w:pPr>
        <w:tabs>
          <w:tab w:val="left" w:pos="435"/>
          <w:tab w:val="left" w:pos="4362"/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F2637" w:rsidRDefault="00DF2637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BE14A6" w:rsidRDefault="00BE14A6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>УТВЕРЖДЕНО</w:t>
      </w: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>Унинского муниципального округа</w:t>
      </w:r>
    </w:p>
    <w:p w:rsidR="00097973" w:rsidRPr="00FC6224" w:rsidRDefault="00097973" w:rsidP="00097973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 xml:space="preserve">Кировской области </w:t>
      </w:r>
    </w:p>
    <w:p w:rsidR="00097973" w:rsidRPr="00FC6224" w:rsidRDefault="00097973" w:rsidP="00097973">
      <w:pPr>
        <w:pStyle w:val="ConsPlusNormal"/>
        <w:tabs>
          <w:tab w:val="left" w:pos="5103"/>
        </w:tabs>
        <w:ind w:left="5103"/>
        <w:rPr>
          <w:sz w:val="24"/>
          <w:szCs w:val="28"/>
        </w:rPr>
      </w:pPr>
      <w:r w:rsidRPr="00FC6224">
        <w:rPr>
          <w:sz w:val="24"/>
          <w:szCs w:val="28"/>
        </w:rPr>
        <w:t xml:space="preserve">от </w:t>
      </w:r>
      <w:r w:rsidR="00BE14A6">
        <w:rPr>
          <w:sz w:val="24"/>
          <w:szCs w:val="28"/>
        </w:rPr>
        <w:t xml:space="preserve">27.06.2022        </w:t>
      </w:r>
      <w:r w:rsidRPr="00FC6224">
        <w:rPr>
          <w:sz w:val="24"/>
          <w:szCs w:val="28"/>
        </w:rPr>
        <w:t xml:space="preserve"> №  </w:t>
      </w:r>
      <w:r w:rsidR="00BE14A6">
        <w:rPr>
          <w:sz w:val="24"/>
          <w:szCs w:val="28"/>
        </w:rPr>
        <w:t>377</w:t>
      </w:r>
    </w:p>
    <w:p w:rsidR="003C64B7" w:rsidRPr="00FC6224" w:rsidRDefault="003C64B7">
      <w:pPr>
        <w:pStyle w:val="ConsPlusTitle"/>
        <w:jc w:val="center"/>
        <w:rPr>
          <w:sz w:val="72"/>
        </w:rPr>
      </w:pPr>
    </w:p>
    <w:p w:rsidR="004157BC" w:rsidRPr="00FC6224" w:rsidRDefault="004157BC">
      <w:pPr>
        <w:pStyle w:val="ConsPlusTitle"/>
        <w:jc w:val="center"/>
        <w:rPr>
          <w:sz w:val="24"/>
        </w:rPr>
      </w:pPr>
      <w:r w:rsidRPr="00FC6224">
        <w:rPr>
          <w:sz w:val="24"/>
        </w:rPr>
        <w:t>ПОЛОЖЕНИЕ</w:t>
      </w:r>
    </w:p>
    <w:p w:rsidR="004157BC" w:rsidRPr="00FC6224" w:rsidRDefault="003C64B7" w:rsidP="003C64B7">
      <w:pPr>
        <w:pStyle w:val="ConsPlusNormal"/>
        <w:jc w:val="center"/>
        <w:rPr>
          <w:b/>
          <w:sz w:val="24"/>
        </w:rPr>
      </w:pPr>
      <w:r w:rsidRPr="00FC6224">
        <w:rPr>
          <w:b/>
          <w:sz w:val="24"/>
        </w:rPr>
        <w:t>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муниципальный округ</w:t>
      </w:r>
    </w:p>
    <w:p w:rsidR="003C64B7" w:rsidRPr="00FC6224" w:rsidRDefault="003C64B7">
      <w:pPr>
        <w:pStyle w:val="ConsPlusNormal"/>
        <w:jc w:val="both"/>
        <w:rPr>
          <w:sz w:val="44"/>
        </w:rPr>
      </w:pPr>
    </w:p>
    <w:p w:rsidR="004157BC" w:rsidRPr="00FC6224" w:rsidRDefault="004157BC">
      <w:pPr>
        <w:pStyle w:val="ConsPlusTitle"/>
        <w:jc w:val="center"/>
        <w:outlineLvl w:val="1"/>
        <w:rPr>
          <w:sz w:val="24"/>
        </w:rPr>
      </w:pPr>
      <w:r w:rsidRPr="00FC6224">
        <w:rPr>
          <w:sz w:val="24"/>
        </w:rPr>
        <w:t>1. Общие положения</w:t>
      </w:r>
    </w:p>
    <w:p w:rsidR="004157BC" w:rsidRDefault="004157BC">
      <w:pPr>
        <w:pStyle w:val="ConsPlusNormal"/>
        <w:jc w:val="both"/>
      </w:pP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1.1. </w:t>
      </w:r>
      <w:proofErr w:type="gramStart"/>
      <w:r w:rsidRPr="00FC6224">
        <w:rPr>
          <w:sz w:val="24"/>
        </w:rPr>
        <w:t xml:space="preserve">Настоящее Положение о межведомственной комиссии по признанию помещений жилыми помещениями, </w:t>
      </w:r>
      <w:r w:rsidR="003C64B7" w:rsidRPr="00FC6224">
        <w:rPr>
          <w:sz w:val="24"/>
        </w:rPr>
        <w:t xml:space="preserve">жилых помещений </w:t>
      </w:r>
      <w:r w:rsidRPr="00FC6224">
        <w:rPr>
          <w:sz w:val="24"/>
        </w:rPr>
        <w:t xml:space="preserve">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</w:t>
      </w:r>
      <w:r w:rsidR="003C64B7" w:rsidRPr="00FC6224">
        <w:rPr>
          <w:sz w:val="24"/>
        </w:rPr>
        <w:t>Унинский муниципальный округ</w:t>
      </w:r>
      <w:r w:rsidRPr="00FC6224">
        <w:rPr>
          <w:sz w:val="24"/>
        </w:rPr>
        <w:t xml:space="preserve"> (далее - Положение) определяет основные задачи, полномочия и порядок работы межведомственной комиссии по признанию помещений жилыми помещениями, </w:t>
      </w:r>
      <w:r w:rsidR="003C64B7" w:rsidRPr="00FC6224">
        <w:rPr>
          <w:sz w:val="24"/>
        </w:rPr>
        <w:t xml:space="preserve">жилых помещений </w:t>
      </w:r>
      <w:r w:rsidRPr="00FC6224">
        <w:rPr>
          <w:sz w:val="24"/>
        </w:rPr>
        <w:t>пригодными (непригодными</w:t>
      </w:r>
      <w:proofErr w:type="gramEnd"/>
      <w:r w:rsidRPr="00FC6224">
        <w:rPr>
          <w:sz w:val="24"/>
        </w:rPr>
        <w:t xml:space="preserve">) для проживания, многоквартирных домов аварийными и подлежащими сносу или реконструкции, садовых домов жилыми домами и жилых домов садовыми домами (далее - </w:t>
      </w:r>
      <w:r w:rsidR="003C64B7" w:rsidRPr="00FC6224">
        <w:rPr>
          <w:sz w:val="24"/>
        </w:rPr>
        <w:t>К</w:t>
      </w:r>
      <w:r w:rsidRPr="00FC6224">
        <w:rPr>
          <w:sz w:val="24"/>
        </w:rPr>
        <w:t>омиссия).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1.2. Комиссия является коллегиальным межведомственным органом, образуемым при администрации </w:t>
      </w:r>
      <w:r w:rsidR="003C64B7" w:rsidRPr="00FC6224">
        <w:rPr>
          <w:sz w:val="24"/>
        </w:rPr>
        <w:t>Унинского муниципального округа Кировской области</w:t>
      </w:r>
      <w:r w:rsidRPr="00FC6224">
        <w:rPr>
          <w:sz w:val="24"/>
        </w:rPr>
        <w:t xml:space="preserve"> (далее - администрация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>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1.3. Состав комиссии утверждается постановлением администрации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>.</w:t>
      </w:r>
    </w:p>
    <w:p w:rsidR="0005350E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1.4. В состав комиссии включаются представители администрации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. Председателем комиссии назначается должностное лицо администрации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, к компетенции которого относятся вопросы жилищно-коммунального хозяйства. </w:t>
      </w:r>
      <w:proofErr w:type="gramStart"/>
      <w:r w:rsidRPr="00FC6224">
        <w:rPr>
          <w:sz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благополучия, на проведение инвентаризации и регистрации объектов недвижимости, находящихся </w:t>
      </w:r>
      <w:r w:rsidR="00097973" w:rsidRPr="00FC6224">
        <w:rPr>
          <w:sz w:val="24"/>
        </w:rPr>
        <w:t>на территории Унинского муниципального округа Кировской области</w:t>
      </w:r>
      <w:r w:rsidRPr="00FC6224">
        <w:rPr>
          <w:sz w:val="24"/>
        </w:rPr>
        <w:t>, а также в случае необходимости - представители органов архитектуры, градостроительства и соответствующих</w:t>
      </w:r>
      <w:proofErr w:type="gramEnd"/>
      <w:r w:rsidRPr="00FC6224">
        <w:rPr>
          <w:sz w:val="24"/>
        </w:rPr>
        <w:t xml:space="preserve">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9" w:history="1">
        <w:r w:rsidRPr="00FC6224">
          <w:rPr>
            <w:rFonts w:ascii="Times New Roman" w:eastAsiaTheme="minorHAnsi" w:hAnsi="Times New Roman" w:cs="Times New Roman"/>
            <w:color w:val="0000FF"/>
            <w:sz w:val="24"/>
            <w:szCs w:val="28"/>
            <w:lang w:eastAsia="en-US"/>
          </w:rPr>
          <w:t>абзацах 2</w:t>
        </w:r>
      </w:hyperlink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hyperlink r:id="rId10" w:history="1">
        <w:r w:rsidRPr="00FC6224">
          <w:rPr>
            <w:rFonts w:ascii="Times New Roman" w:eastAsiaTheme="minorHAnsi" w:hAnsi="Times New Roman" w:cs="Times New Roman"/>
            <w:color w:val="0000FF"/>
            <w:sz w:val="24"/>
            <w:szCs w:val="28"/>
            <w:lang w:eastAsia="en-US"/>
          </w:rPr>
          <w:t>3</w:t>
        </w:r>
      </w:hyperlink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</w:t>
      </w:r>
      <w:hyperlink r:id="rId11" w:history="1">
        <w:r w:rsidRPr="00FC6224">
          <w:rPr>
            <w:rFonts w:ascii="Times New Roman" w:eastAsiaTheme="minorHAnsi" w:hAnsi="Times New Roman" w:cs="Times New Roman"/>
            <w:color w:val="0000FF"/>
            <w:sz w:val="24"/>
            <w:szCs w:val="28"/>
            <w:lang w:eastAsia="en-US"/>
          </w:rPr>
          <w:t>6</w:t>
        </w:r>
      </w:hyperlink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пункта 7 </w:t>
      </w:r>
      <w:r w:rsidRPr="00FC6224">
        <w:rPr>
          <w:rFonts w:ascii="Times New Roman" w:hAnsi="Times New Roman" w:cs="Times New Roman"/>
          <w:sz w:val="24"/>
          <w:szCs w:val="28"/>
        </w:rPr>
        <w:t xml:space="preserve">Положения о признании </w:t>
      </w:r>
      <w:r w:rsidRPr="00FC6224">
        <w:rPr>
          <w:rFonts w:ascii="Times New Roman" w:hAnsi="Times New Roman" w:cs="Times New Roman"/>
          <w:sz w:val="24"/>
          <w:szCs w:val="28"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, привлекается к работе</w:t>
      </w:r>
      <w:proofErr w:type="gramEnd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комиссии с правом совещательного голоса и подлежит уведомлению о времени и месте заседания комиссии в порядке, установленном </w:t>
      </w:r>
      <w:r w:rsidR="00F52B6E"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администрацией округа</w:t>
      </w: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F52B6E"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администрацией </w:t>
      </w:r>
      <w:r w:rsidR="00481A2B"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округа.</w:t>
      </w:r>
    </w:p>
    <w:p w:rsidR="004157BC" w:rsidRPr="00FC6224" w:rsidRDefault="0005350E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 </w:t>
      </w:r>
      <w:r w:rsidR="004157BC" w:rsidRPr="00FC6224">
        <w:rPr>
          <w:sz w:val="24"/>
        </w:rPr>
        <w:t>В случае</w:t>
      </w:r>
      <w:proofErr w:type="gramStart"/>
      <w:r w:rsidR="00161662" w:rsidRPr="00FC6224">
        <w:rPr>
          <w:sz w:val="24"/>
        </w:rPr>
        <w:t>,</w:t>
      </w:r>
      <w:proofErr w:type="gramEnd"/>
      <w:r w:rsidR="004157BC" w:rsidRPr="00FC6224">
        <w:rPr>
          <w:sz w:val="24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FC6224">
        <w:rPr>
          <w:sz w:val="24"/>
        </w:rPr>
        <w:t xml:space="preserve">учреждению) </w:t>
      </w:r>
      <w:proofErr w:type="gramEnd"/>
      <w:r w:rsidRPr="00FC6224">
        <w:rPr>
          <w:sz w:val="24"/>
        </w:rPr>
        <w:t>оцениваемое имущество принадлежит на соответствующем вещном праве (далее - правообладатель).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1.5. </w:t>
      </w:r>
      <w:proofErr w:type="gramStart"/>
      <w:r w:rsidRPr="00FC6224">
        <w:rPr>
          <w:sz w:val="24"/>
        </w:rPr>
        <w:t xml:space="preserve">В своей работе комиссия руководствуется </w:t>
      </w:r>
      <w:hyperlink r:id="rId12" w:history="1">
        <w:r w:rsidRPr="00FC6224">
          <w:rPr>
            <w:color w:val="0000FF"/>
            <w:sz w:val="24"/>
          </w:rPr>
          <w:t>Конституцией</w:t>
        </w:r>
      </w:hyperlink>
      <w:r w:rsidRPr="00FC6224">
        <w:rPr>
          <w:sz w:val="24"/>
        </w:rPr>
        <w:t xml:space="preserve"> Российской Федерации, Жилищным </w:t>
      </w:r>
      <w:hyperlink r:id="rId13" w:history="1">
        <w:r w:rsidRPr="00FC6224">
          <w:rPr>
            <w:color w:val="0000FF"/>
            <w:sz w:val="24"/>
          </w:rPr>
          <w:t>кодексом</w:t>
        </w:r>
      </w:hyperlink>
      <w:r w:rsidRPr="00FC6224">
        <w:rPr>
          <w:sz w:val="24"/>
        </w:rPr>
        <w:t xml:space="preserve"> Российской Федерации, федеральными законами и иными правовыми актами Российской Федерации, в том числе </w:t>
      </w:r>
      <w:hyperlink r:id="rId14" w:history="1">
        <w:r w:rsidRPr="00FC6224">
          <w:rPr>
            <w:color w:val="0000FF"/>
            <w:sz w:val="24"/>
          </w:rPr>
          <w:t>постановлением</w:t>
        </w:r>
      </w:hyperlink>
      <w:r w:rsidRPr="00FC6224">
        <w:rPr>
          <w:sz w:val="24"/>
        </w:rPr>
        <w:t xml:space="preserve"> Правительства Российской Федерации от 28.01.2006 № 47 </w:t>
      </w:r>
      <w:r w:rsidR="003C64B7" w:rsidRPr="00FC6224">
        <w:rPr>
          <w:sz w:val="24"/>
        </w:rPr>
        <w:t>«</w:t>
      </w:r>
      <w:r w:rsidRPr="00FC6224">
        <w:rPr>
          <w:sz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3C64B7" w:rsidRPr="00FC6224">
        <w:rPr>
          <w:sz w:val="24"/>
        </w:rPr>
        <w:t>»</w:t>
      </w:r>
      <w:r w:rsidRPr="00FC6224">
        <w:rPr>
          <w:sz w:val="24"/>
        </w:rPr>
        <w:t xml:space="preserve">, нормативными правовыми актами Кировской области, муниципальными правовыми актами </w:t>
      </w:r>
      <w:r w:rsidR="003C64B7" w:rsidRPr="00FC6224">
        <w:rPr>
          <w:sz w:val="24"/>
        </w:rPr>
        <w:t>Унинского муниципального округа Кировской области</w:t>
      </w:r>
      <w:r w:rsidRPr="00FC6224">
        <w:rPr>
          <w:sz w:val="24"/>
        </w:rPr>
        <w:t xml:space="preserve">, а также </w:t>
      </w:r>
      <w:r w:rsidR="0005350E" w:rsidRPr="00FC6224">
        <w:rPr>
          <w:sz w:val="24"/>
        </w:rPr>
        <w:t>настоящим Положением</w:t>
      </w:r>
      <w:r w:rsidRPr="00FC6224">
        <w:rPr>
          <w:sz w:val="24"/>
        </w:rPr>
        <w:t>.</w:t>
      </w:r>
    </w:p>
    <w:p w:rsidR="003C64B7" w:rsidRPr="00FC6224" w:rsidRDefault="004157BC" w:rsidP="00FC6224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 xml:space="preserve">1.6. Организационное обеспечение деятельности комиссии осуществляет </w:t>
      </w:r>
      <w:r w:rsidR="003C64B7" w:rsidRPr="00FC6224">
        <w:rPr>
          <w:rFonts w:ascii="Times New Roman" w:hAnsi="Times New Roman" w:cs="Times New Roman"/>
          <w:sz w:val="24"/>
          <w:szCs w:val="28"/>
        </w:rPr>
        <w:t>отдел архитектуры,</w:t>
      </w:r>
      <w:r w:rsidR="0005350E" w:rsidRPr="00FC6224">
        <w:rPr>
          <w:rFonts w:ascii="Times New Roman" w:hAnsi="Times New Roman" w:cs="Times New Roman"/>
          <w:sz w:val="24"/>
          <w:szCs w:val="28"/>
        </w:rPr>
        <w:t xml:space="preserve"> </w:t>
      </w:r>
      <w:r w:rsidR="003C64B7" w:rsidRPr="00FC6224">
        <w:rPr>
          <w:rFonts w:ascii="Times New Roman" w:hAnsi="Times New Roman" w:cs="Times New Roman"/>
          <w:sz w:val="24"/>
          <w:szCs w:val="28"/>
        </w:rPr>
        <w:t>строительства и жилищно-коммунального хозяйства </w:t>
      </w:r>
    </w:p>
    <w:p w:rsidR="004157BC" w:rsidRPr="00FC6224" w:rsidRDefault="003C64B7" w:rsidP="00FC6224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FC6224">
        <w:rPr>
          <w:rFonts w:ascii="Times New Roman" w:hAnsi="Times New Roman" w:cs="Times New Roman"/>
          <w:sz w:val="24"/>
          <w:szCs w:val="28"/>
        </w:rPr>
        <w:t>администрации Унинского муниципального округа</w:t>
      </w:r>
      <w:r w:rsidR="00097973" w:rsidRPr="00FC6224">
        <w:rPr>
          <w:rFonts w:ascii="Times New Roman" w:hAnsi="Times New Roman" w:cs="Times New Roman"/>
          <w:sz w:val="24"/>
          <w:szCs w:val="28"/>
        </w:rPr>
        <w:t>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1.7. </w:t>
      </w:r>
      <w:proofErr w:type="gramStart"/>
      <w:r w:rsidRPr="00FC6224">
        <w:rPr>
          <w:sz w:val="24"/>
        </w:rPr>
        <w:t xml:space="preserve">Действие Положения о комиссии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r w:rsidR="0005350E" w:rsidRPr="00FC6224">
        <w:rPr>
          <w:sz w:val="24"/>
        </w:rPr>
        <w:t>Унинский муниципальный округ Кировской области</w:t>
      </w:r>
      <w:r w:rsidRPr="00FC6224">
        <w:rPr>
          <w:sz w:val="24"/>
        </w:rPr>
        <w:t>, за исключением жилищного фонда Кировской области.</w:t>
      </w:r>
      <w:proofErr w:type="gramEnd"/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1.8. </w:t>
      </w:r>
      <w:proofErr w:type="gramStart"/>
      <w:r w:rsidRPr="00FC6224">
        <w:rPr>
          <w:sz w:val="24"/>
        </w:rPr>
        <w:t xml:space="preserve">Комиссия создается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15" w:history="1">
        <w:r w:rsidRPr="00FC6224">
          <w:rPr>
            <w:color w:val="0000FF"/>
            <w:sz w:val="24"/>
          </w:rPr>
          <w:t>пунктом 7(1)</w:t>
        </w:r>
      </w:hyperlink>
      <w:r w:rsidRPr="00FC6224">
        <w:rPr>
          <w:sz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proofErr w:type="gramEnd"/>
      <w:r w:rsidRPr="00FC6224">
        <w:rPr>
          <w:sz w:val="24"/>
        </w:rPr>
        <w:t xml:space="preserve"> Правительства Российской Федерации от 28.01.2006 № 47 (далее - Положение, утвержденное постановлением Правительства Российской Федерации от 28.01.2006 № 47).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1.9. </w:t>
      </w:r>
      <w:proofErr w:type="gramStart"/>
      <w:r w:rsidRPr="00FC6224">
        <w:rPr>
          <w:sz w:val="24"/>
        </w:rPr>
        <w:t xml:space="preserve">Администрация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 вправе принимать решение о признании частных жилых помещений, находящихся на территории</w:t>
      </w:r>
      <w:r w:rsidR="00F52B6E" w:rsidRPr="00FC6224">
        <w:rPr>
          <w:sz w:val="24"/>
        </w:rPr>
        <w:t xml:space="preserve"> </w:t>
      </w:r>
      <w:proofErr w:type="spellStart"/>
      <w:r w:rsidR="00F52B6E" w:rsidRPr="00FC6224">
        <w:rPr>
          <w:sz w:val="24"/>
        </w:rPr>
        <w:t>Унинского</w:t>
      </w:r>
      <w:proofErr w:type="spellEnd"/>
      <w:r w:rsidR="00F52B6E" w:rsidRPr="00FC6224">
        <w:rPr>
          <w:sz w:val="24"/>
        </w:rPr>
        <w:t xml:space="preserve"> муниципального округа</w:t>
      </w:r>
      <w:r w:rsidRPr="00FC6224">
        <w:rPr>
          <w:sz w:val="24"/>
        </w:rPr>
        <w:t xml:space="preserve">, пригодными (непригодными) для проживания граждан, о признании садовых домов жилыми домами и жилых домов садовыми домами, находящихся на соответствующей территории, и делегировать комиссии полномочия по оценке соответствия этих помещений установленным </w:t>
      </w:r>
      <w:hyperlink r:id="rId16" w:history="1">
        <w:r w:rsidRPr="00FC6224">
          <w:rPr>
            <w:color w:val="0000FF"/>
            <w:sz w:val="24"/>
          </w:rPr>
          <w:t>Положением</w:t>
        </w:r>
      </w:hyperlink>
      <w:r w:rsidRPr="00FC6224">
        <w:rPr>
          <w:sz w:val="24"/>
        </w:rPr>
        <w:t xml:space="preserve">, утвержденным постановлением Правительства Российской </w:t>
      </w:r>
      <w:r w:rsidRPr="00FC6224">
        <w:rPr>
          <w:sz w:val="24"/>
        </w:rPr>
        <w:lastRenderedPageBreak/>
        <w:t>Федерации от 28.01.2006 № 47, требованиям и по принятию решения</w:t>
      </w:r>
      <w:proofErr w:type="gramEnd"/>
      <w:r w:rsidRPr="00FC6224">
        <w:rPr>
          <w:sz w:val="24"/>
        </w:rPr>
        <w:t xml:space="preserve"> о признании этих помещений </w:t>
      </w:r>
      <w:proofErr w:type="gramStart"/>
      <w:r w:rsidRPr="00FC6224">
        <w:rPr>
          <w:sz w:val="24"/>
        </w:rPr>
        <w:t>пригодными</w:t>
      </w:r>
      <w:proofErr w:type="gramEnd"/>
      <w:r w:rsidRPr="00FC6224">
        <w:rPr>
          <w:sz w:val="24"/>
        </w:rPr>
        <w:t xml:space="preserve"> (непригодными) для проживания граждан.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1.10. Действие Положения о комиссии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17" w:history="1">
        <w:r w:rsidRPr="00FC6224">
          <w:rPr>
            <w:color w:val="0000FF"/>
            <w:sz w:val="24"/>
          </w:rPr>
          <w:t>кодексом</w:t>
        </w:r>
      </w:hyperlink>
      <w:r w:rsidRPr="00FC6224">
        <w:rPr>
          <w:sz w:val="24"/>
        </w:rPr>
        <w:t xml:space="preserve"> Российской Федерации.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Title"/>
        <w:jc w:val="center"/>
        <w:outlineLvl w:val="1"/>
        <w:rPr>
          <w:sz w:val="24"/>
        </w:rPr>
      </w:pPr>
      <w:bookmarkStart w:id="1" w:name="P60"/>
      <w:bookmarkEnd w:id="1"/>
      <w:r w:rsidRPr="00FC6224">
        <w:rPr>
          <w:sz w:val="24"/>
        </w:rPr>
        <w:t>2. Задачи комиссии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05350E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2.1.</w:t>
      </w:r>
      <w:r w:rsidR="0005350E" w:rsidRPr="00FC6224">
        <w:rPr>
          <w:sz w:val="24"/>
        </w:rPr>
        <w:t xml:space="preserve"> </w:t>
      </w:r>
      <w:proofErr w:type="gramStart"/>
      <w:r w:rsidRPr="00FC6224">
        <w:rPr>
          <w:sz w:val="24"/>
        </w:rPr>
        <w:t xml:space="preserve">Комиссия на основании заявления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садового дома или жилого дома установленным в </w:t>
      </w:r>
      <w:hyperlink r:id="rId18" w:history="1">
        <w:r w:rsidRPr="00FC6224">
          <w:rPr>
            <w:color w:val="0000FF"/>
            <w:sz w:val="24"/>
          </w:rPr>
          <w:t>Положении</w:t>
        </w:r>
      </w:hyperlink>
      <w:r w:rsidRPr="00FC6224">
        <w:rPr>
          <w:sz w:val="24"/>
        </w:rPr>
        <w:t>, утвержденном постановлением Правительства Российской Федерации от 28.01.2006</w:t>
      </w:r>
      <w:proofErr w:type="gramEnd"/>
      <w:r w:rsidRPr="00FC6224">
        <w:rPr>
          <w:sz w:val="24"/>
        </w:rPr>
        <w:t xml:space="preserve"> </w:t>
      </w:r>
      <w:r w:rsidR="0005350E" w:rsidRPr="00FC6224">
        <w:rPr>
          <w:sz w:val="24"/>
        </w:rPr>
        <w:t>№</w:t>
      </w:r>
      <w:r w:rsidRPr="00FC6224">
        <w:rPr>
          <w:sz w:val="24"/>
        </w:rPr>
        <w:t xml:space="preserve"> 47, требованиям и принимает одно из следующих решений: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2.1.1. о соответствии помещения требованиям, предъявляемым к жилому помещению, и его пригодности для проживания;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2.1.2.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2.1.3. о выявлении оснований для признания помещения </w:t>
      </w:r>
      <w:proofErr w:type="gramStart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непригодным</w:t>
      </w:r>
      <w:proofErr w:type="gramEnd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для проживания;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2.1.4. об отсутствии оснований для признания жилого помещения </w:t>
      </w:r>
      <w:proofErr w:type="gramStart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непригодным</w:t>
      </w:r>
      <w:proofErr w:type="gramEnd"/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для проживания;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2.1.5. о выявлении оснований для признания многоквартирного дома аварийным и подлежащим реконструкции;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2.1.6. о выявлении оснований для признания многоквартирного дома аварийным и подлежащим сносу;</w:t>
      </w:r>
    </w:p>
    <w:p w:rsidR="0005350E" w:rsidRPr="00FC6224" w:rsidRDefault="0005350E" w:rsidP="00FC6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C6224">
        <w:rPr>
          <w:rFonts w:ascii="Times New Roman" w:eastAsiaTheme="minorHAnsi" w:hAnsi="Times New Roman" w:cs="Times New Roman"/>
          <w:sz w:val="24"/>
          <w:szCs w:val="28"/>
          <w:lang w:eastAsia="en-US"/>
        </w:rPr>
        <w:t>2.1.7. об отсутствии оснований для признания многоквартирного дома аварийным и подлежащим сносу или реконструкции.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Title"/>
        <w:jc w:val="center"/>
        <w:outlineLvl w:val="1"/>
        <w:rPr>
          <w:sz w:val="24"/>
        </w:rPr>
      </w:pPr>
      <w:r w:rsidRPr="00FC6224">
        <w:rPr>
          <w:sz w:val="24"/>
        </w:rPr>
        <w:t>3. Полномочия комиссии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В соответствии с полномочиями и в пределах компетенции администрации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 в порядке, определенном действующим законодательством, комиссия имеет право: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3.1. Взаимодействовать с федеральными органами государственной власти, органами государственной власти Кировской области, органами местного самоуправления, организациями, учреждениями, предприятиями по вопросам, относящимся к компетенции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3.2. Запрашивать в установленном порядке необходимую информацию у перечисленных в пункте 3.1 Положения о комиссии субъектов по вопросам, относящимся к компетенции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3.3. В установленном порядке привлекать для участия в работе комиссии и заслушивать на своих заседаниях: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proofErr w:type="gramStart"/>
      <w:r w:rsidRPr="00FC6224">
        <w:rPr>
          <w:sz w:val="24"/>
        </w:rPr>
        <w:t xml:space="preserve">3.3.1. представителей органов государственной власти, органов местного самоуправления, органов, уполномоченных на проведение государственного контроля и </w:t>
      </w:r>
      <w:r w:rsidRPr="00FC6224">
        <w:rPr>
          <w:sz w:val="24"/>
        </w:rPr>
        <w:lastRenderedPageBreak/>
        <w:t xml:space="preserve">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097973" w:rsidRPr="00FC6224">
        <w:rPr>
          <w:sz w:val="24"/>
        </w:rPr>
        <w:t>на территории Унинского муниципального округа Кировской области</w:t>
      </w:r>
      <w:r w:rsidRPr="00FC6224">
        <w:rPr>
          <w:sz w:val="24"/>
        </w:rPr>
        <w:t>, в необходимых случаях органов архитектуры, градостроительства и соответствующих организаций, экспертов, в установленном порядке аттестованных</w:t>
      </w:r>
      <w:proofErr w:type="gramEnd"/>
      <w:r w:rsidRPr="00FC6224">
        <w:rPr>
          <w:sz w:val="24"/>
        </w:rPr>
        <w:t xml:space="preserve"> на право подготовки заключений экспертизы проектной документации и (или) результатов инженерных изысканий.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3.4. Вносить в установленном порядке органам и должностным лицам органов местного самоуправления </w:t>
      </w:r>
      <w:r w:rsidR="0005350E" w:rsidRPr="00FC6224">
        <w:rPr>
          <w:sz w:val="24"/>
        </w:rPr>
        <w:t>Унинского муниципального округа Кировской области</w:t>
      </w:r>
      <w:r w:rsidRPr="00FC6224">
        <w:rPr>
          <w:sz w:val="24"/>
        </w:rPr>
        <w:t xml:space="preserve"> предложения по вопросам деятельности комиссии, требующим решения соответствующих органов и должностных лиц.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3.5. Комиссия вправе назначать дополнительные обследования и испытания и приобщать их результаты к документам, ранее представленным на рассмотрение комиссии.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Title"/>
        <w:jc w:val="center"/>
        <w:outlineLvl w:val="1"/>
        <w:rPr>
          <w:sz w:val="24"/>
        </w:rPr>
      </w:pPr>
      <w:r w:rsidRPr="00FC6224">
        <w:rPr>
          <w:sz w:val="24"/>
        </w:rPr>
        <w:t>4. Порядок работы комиссии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4.1. Комиссию возглавляет председатель, который руководит ее деятельностью и ведет заседания. В отсутствие председателя комиссии его функции выполняет заместитель председателя.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4.2. Заседание комиссии считается правомочным, если в нем принимает участие не менее двух третей ее членов.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4.3. </w:t>
      </w:r>
      <w:proofErr w:type="gramStart"/>
      <w:r w:rsidRPr="00FC6224">
        <w:rPr>
          <w:sz w:val="24"/>
        </w:rPr>
        <w:t>Вопросы о признании помещений жилыми помещениями, пригодными (непригодными) для проживания, и многоквартирных домов аварийными и подлежащими сносу или реконструкции, садовых домов жилыми домами и жилых домов садовыми домами рассматриваются комиссией на основании заявления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</w:t>
      </w:r>
      <w:proofErr w:type="gramEnd"/>
      <w:r w:rsidRPr="00FC6224">
        <w:rPr>
          <w:sz w:val="24"/>
        </w:rPr>
        <w:t xml:space="preserve"> органов государственного надзора (контроля) по вопросам, отнесенным к их компетенции, и в порядке, определенном </w:t>
      </w:r>
      <w:hyperlink r:id="rId19" w:history="1">
        <w:r w:rsidRPr="00FC6224">
          <w:rPr>
            <w:color w:val="0000FF"/>
            <w:sz w:val="24"/>
          </w:rPr>
          <w:t>Положением</w:t>
        </w:r>
      </w:hyperlink>
      <w:r w:rsidRPr="00FC6224">
        <w:rPr>
          <w:sz w:val="24"/>
        </w:rPr>
        <w:t>, утвержденным постановлением Правительства Российской Федерации от 28.01.2006 № 47.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bookmarkStart w:id="2" w:name="P87"/>
      <w:bookmarkEnd w:id="2"/>
      <w:r w:rsidRPr="00FC6224">
        <w:rPr>
          <w:sz w:val="24"/>
        </w:rPr>
        <w:t xml:space="preserve">4.4. Срок рассмотрения поступившего заявления и представленных в комиссию документов не должен превышать 30 календарных дней </w:t>
      </w:r>
      <w:proofErr w:type="gramStart"/>
      <w:r w:rsidRPr="00FC6224">
        <w:rPr>
          <w:sz w:val="24"/>
        </w:rPr>
        <w:t>с даты регистрации</w:t>
      </w:r>
      <w:proofErr w:type="gramEnd"/>
      <w:r w:rsidRPr="00FC6224">
        <w:rPr>
          <w:sz w:val="24"/>
        </w:rPr>
        <w:t xml:space="preserve"> заявления.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4.5. Члены комиссии обладают равным правом при обсуждении рассматриваемых на заседании вопросов.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4.6. Члены комиссии участвуют в заседаниях без права замены.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4.7. Заседания комиссии проводятся по мере поступления заявлений. Дату, повестку дня заседания и порядок его проведения определяет председатель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4.8. Перечень необходимых документов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реконструкции, садового дома жилым домом и жилого дома садовым домом содерж</w:t>
      </w:r>
      <w:r w:rsidR="009E3419" w:rsidRPr="00FC6224">
        <w:rPr>
          <w:sz w:val="24"/>
        </w:rPr>
        <w:t>а</w:t>
      </w:r>
      <w:r w:rsidRPr="00FC6224">
        <w:rPr>
          <w:sz w:val="24"/>
        </w:rPr>
        <w:t>тся в</w:t>
      </w:r>
      <w:r w:rsidR="009E3419" w:rsidRPr="00FC6224">
        <w:rPr>
          <w:sz w:val="24"/>
        </w:rPr>
        <w:t xml:space="preserve"> п. 45, 56</w:t>
      </w:r>
      <w:r w:rsidRPr="00FC6224">
        <w:rPr>
          <w:sz w:val="24"/>
        </w:rPr>
        <w:t xml:space="preserve"> </w:t>
      </w:r>
      <w:hyperlink r:id="rId20" w:history="1">
        <w:r w:rsidRPr="00FC6224">
          <w:rPr>
            <w:color w:val="0000FF"/>
            <w:sz w:val="24"/>
          </w:rPr>
          <w:t>Положени</w:t>
        </w:r>
        <w:r w:rsidR="009E3419" w:rsidRPr="00FC6224">
          <w:rPr>
            <w:color w:val="0000FF"/>
            <w:sz w:val="24"/>
          </w:rPr>
          <w:t>я</w:t>
        </w:r>
      </w:hyperlink>
      <w:r w:rsidRPr="00FC6224">
        <w:rPr>
          <w:sz w:val="24"/>
        </w:rPr>
        <w:t xml:space="preserve">, </w:t>
      </w:r>
      <w:proofErr w:type="gramStart"/>
      <w:r w:rsidRPr="00FC6224">
        <w:rPr>
          <w:sz w:val="24"/>
        </w:rPr>
        <w:t>утвержденном</w:t>
      </w:r>
      <w:proofErr w:type="gramEnd"/>
      <w:r w:rsidRPr="00FC6224">
        <w:rPr>
          <w:sz w:val="24"/>
        </w:rPr>
        <w:t xml:space="preserve"> постановлением Правительства Российской Федерации от 28.01.2006 № 47</w:t>
      </w:r>
      <w:r w:rsidR="00B71351" w:rsidRPr="00FC6224">
        <w:rPr>
          <w:sz w:val="24"/>
        </w:rPr>
        <w:t>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В случае непредставления заявителем документов, предусмотренных </w:t>
      </w:r>
      <w:hyperlink r:id="rId21" w:history="1">
        <w:r w:rsidRPr="00FC6224">
          <w:rPr>
            <w:color w:val="0000FF"/>
            <w:sz w:val="24"/>
          </w:rPr>
          <w:t>Положением</w:t>
        </w:r>
      </w:hyperlink>
      <w:r w:rsidRPr="00FC6224">
        <w:rPr>
          <w:sz w:val="24"/>
        </w:rPr>
        <w:t xml:space="preserve">, утвержденным постановлением Правительства Российской Федерации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</w:t>
      </w:r>
      <w:r w:rsidRPr="00FC6224">
        <w:rPr>
          <w:sz w:val="24"/>
        </w:rPr>
        <w:lastRenderedPageBreak/>
        <w:t xml:space="preserve">документы в течение 15 календарных дней со дня истечения срока, предусмотренного </w:t>
      </w:r>
      <w:hyperlink w:anchor="P87" w:history="1">
        <w:r w:rsidRPr="00FC6224">
          <w:rPr>
            <w:color w:val="0000FF"/>
            <w:sz w:val="24"/>
          </w:rPr>
          <w:t>пунктом 4.4</w:t>
        </w:r>
      </w:hyperlink>
      <w:r w:rsidRPr="00FC6224">
        <w:rPr>
          <w:sz w:val="24"/>
        </w:rPr>
        <w:t xml:space="preserve"> настоящего Положения.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4.9.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F52B6E" w:rsidRPr="00FC6224">
        <w:rPr>
          <w:sz w:val="24"/>
        </w:rPr>
        <w:t xml:space="preserve">отдел архитектуры, строительства и жилищно-коммунального хозяйства администрации </w:t>
      </w:r>
      <w:proofErr w:type="spellStart"/>
      <w:r w:rsidR="00F52B6E" w:rsidRPr="00FC6224">
        <w:rPr>
          <w:sz w:val="24"/>
        </w:rPr>
        <w:t>Унинского</w:t>
      </w:r>
      <w:proofErr w:type="spellEnd"/>
      <w:r w:rsidR="00F52B6E" w:rsidRPr="00FC6224">
        <w:rPr>
          <w:sz w:val="24"/>
        </w:rPr>
        <w:t xml:space="preserve"> муниципального округа </w:t>
      </w:r>
      <w:r w:rsidRPr="00FC6224">
        <w:rPr>
          <w:sz w:val="24"/>
        </w:rPr>
        <w:t xml:space="preserve">не </w:t>
      </w:r>
      <w:proofErr w:type="gramStart"/>
      <w:r w:rsidRPr="00FC6224">
        <w:rPr>
          <w:sz w:val="24"/>
        </w:rPr>
        <w:t>позднее</w:t>
      </w:r>
      <w:proofErr w:type="gramEnd"/>
      <w:r w:rsidRPr="00FC6224">
        <w:rPr>
          <w:sz w:val="24"/>
        </w:rPr>
        <w:t xml:space="preserve"> чем за 20 календарных дней до дня начала работы комиссии обеспечивает направление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уведомления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В случае если уполномоченные представители федерального органа исполнительной власти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4.10. Комиссия после изучения представленных документов и осмотра жилого дома (жилого помещения), садового дома принимает одно из решений об оценке соответствия помещения и многоквартирных домов установленным в </w:t>
      </w:r>
      <w:hyperlink r:id="rId22" w:history="1">
        <w:r w:rsidRPr="00FC6224">
          <w:rPr>
            <w:color w:val="0000FF"/>
            <w:sz w:val="24"/>
          </w:rPr>
          <w:t>Положении</w:t>
        </w:r>
      </w:hyperlink>
      <w:r w:rsidRPr="00FC6224">
        <w:rPr>
          <w:sz w:val="24"/>
        </w:rPr>
        <w:t xml:space="preserve">, утвержденном постановлением Правительства Российской Федерации от 28.01.2006 № 47, требованиям и в </w:t>
      </w:r>
      <w:hyperlink w:anchor="P60" w:history="1">
        <w:r w:rsidRPr="00FC6224">
          <w:rPr>
            <w:color w:val="0000FF"/>
            <w:sz w:val="24"/>
          </w:rPr>
          <w:t>разделе 2</w:t>
        </w:r>
      </w:hyperlink>
      <w:r w:rsidRPr="00FC6224">
        <w:rPr>
          <w:sz w:val="24"/>
        </w:rPr>
        <w:t xml:space="preserve"> Положения о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4.11. При оценке соответствия находящегося в эксплуатации помещения комиссия проверяет его фактическое состояние. </w:t>
      </w:r>
      <w:proofErr w:type="gramStart"/>
      <w:r w:rsidRPr="00FC6224">
        <w:rPr>
          <w:sz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FC6224">
        <w:rPr>
          <w:sz w:val="24"/>
        </w:rPr>
        <w:t xml:space="preserve"> также месторасположения жилого помещения.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4.12. Процедура проведения оценки соответствия помещения установленным в </w:t>
      </w:r>
      <w:hyperlink r:id="rId23" w:history="1">
        <w:r w:rsidRPr="00FC6224">
          <w:rPr>
            <w:color w:val="0000FF"/>
            <w:sz w:val="24"/>
          </w:rPr>
          <w:t>Положении</w:t>
        </w:r>
      </w:hyperlink>
      <w:r w:rsidRPr="00FC6224">
        <w:rPr>
          <w:sz w:val="24"/>
        </w:rPr>
        <w:t>, утвержденном постановлением Правительства Российской Федерации от 28.01.2006 № 47, требованиям включает: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4.12.1.прием и рассмотрение заявления и прилагаемых к нему обосновывающих документов;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4.12.2.определение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hyperlink r:id="rId24" w:history="1">
        <w:r w:rsidRPr="00FC6224">
          <w:rPr>
            <w:color w:val="0000FF"/>
            <w:sz w:val="24"/>
          </w:rPr>
          <w:t>Положении</w:t>
        </w:r>
      </w:hyperlink>
      <w:r w:rsidRPr="00FC6224">
        <w:rPr>
          <w:sz w:val="24"/>
        </w:rPr>
        <w:t>, утвержденном постановлением Правительства Российской Федерации от 28.01.2006 № 47, требованиям;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4.12.3.определение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4.12.4.работу комиссии по оценке пригодности (непригодности) жилых помещений </w:t>
      </w:r>
      <w:r w:rsidRPr="00FC6224">
        <w:rPr>
          <w:sz w:val="24"/>
        </w:rPr>
        <w:lastRenderedPageBreak/>
        <w:t>для постоянного проживания;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4.12.5.составление комиссией заключения;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4.12.6.составление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C6224">
        <w:rPr>
          <w:sz w:val="24"/>
        </w:rPr>
        <w:t>и</w:t>
      </w:r>
      <w:proofErr w:type="gramEnd"/>
      <w:r w:rsidRPr="00FC6224">
        <w:rPr>
          <w:sz w:val="24"/>
        </w:rPr>
        <w:t xml:space="preserve"> специализированной организации, проводящей обследование;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принятие решения по итогам работы комиссии;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4.13. </w:t>
      </w:r>
      <w:proofErr w:type="gramStart"/>
      <w:r w:rsidRPr="00FC6224">
        <w:rPr>
          <w:sz w:val="24"/>
        </w:rPr>
        <w:t xml:space="preserve">По окончании работы секретарь комиссии составляет проект заключения об оценке соответствия помещения (многоквартирного дома) требованиям, установленным в </w:t>
      </w:r>
      <w:hyperlink r:id="rId25" w:history="1">
        <w:r w:rsidRPr="00FC6224">
          <w:rPr>
            <w:color w:val="0000FF"/>
            <w:sz w:val="24"/>
          </w:rPr>
          <w:t>Положении</w:t>
        </w:r>
      </w:hyperlink>
      <w:r w:rsidRPr="00FC6224">
        <w:rPr>
          <w:sz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по </w:t>
      </w:r>
      <w:hyperlink r:id="rId26" w:history="1">
        <w:r w:rsidRPr="00FC6224">
          <w:rPr>
            <w:color w:val="0000FF"/>
            <w:sz w:val="24"/>
          </w:rPr>
          <w:t>форме</w:t>
        </w:r>
      </w:hyperlink>
      <w:r w:rsidRPr="00FC6224">
        <w:rPr>
          <w:sz w:val="24"/>
        </w:rPr>
        <w:t xml:space="preserve"> согласно приложению № 1 к Положению, утвержденному постановлением Правительства Российской Федерации от 28.01.2006 </w:t>
      </w:r>
      <w:r w:rsidR="0005350E" w:rsidRPr="00FC6224">
        <w:rPr>
          <w:sz w:val="24"/>
        </w:rPr>
        <w:t>№</w:t>
      </w:r>
      <w:r w:rsidRPr="00FC6224">
        <w:rPr>
          <w:sz w:val="24"/>
        </w:rPr>
        <w:t xml:space="preserve"> 47.</w:t>
      </w:r>
      <w:proofErr w:type="gramEnd"/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4.14. В случае обследования помещения комиссией секретарь комиссии составляет в 3 экземплярах проект акта обследования помещения по </w:t>
      </w:r>
      <w:hyperlink r:id="rId27" w:history="1">
        <w:r w:rsidRPr="00FC6224">
          <w:rPr>
            <w:color w:val="0000FF"/>
            <w:sz w:val="24"/>
          </w:rPr>
          <w:t>форме</w:t>
        </w:r>
      </w:hyperlink>
      <w:r w:rsidRPr="00FC6224">
        <w:rPr>
          <w:sz w:val="24"/>
        </w:rPr>
        <w:t xml:space="preserve"> согласно приложению № 2 к Положению, утвержденному постановлением Правительства Российской Федерации от 28.01.2006 № 47.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4.15. В случаях признания садового дома жилым домом и жилого дома садовым домом секретарь комиссии составляет в 3 экземплярах проект решения о признании садового дома жилым домом и жилого дома садовым домом по </w:t>
      </w:r>
      <w:hyperlink r:id="rId28" w:history="1">
        <w:r w:rsidRPr="00FC6224">
          <w:rPr>
            <w:color w:val="0000FF"/>
            <w:sz w:val="24"/>
          </w:rPr>
          <w:t>форме</w:t>
        </w:r>
      </w:hyperlink>
      <w:r w:rsidRPr="00FC6224">
        <w:rPr>
          <w:sz w:val="24"/>
        </w:rPr>
        <w:t xml:space="preserve"> согласно приложению </w:t>
      </w:r>
      <w:r w:rsidR="0005350E" w:rsidRPr="00FC6224">
        <w:rPr>
          <w:sz w:val="24"/>
        </w:rPr>
        <w:t>№</w:t>
      </w:r>
      <w:r w:rsidRPr="00FC6224">
        <w:rPr>
          <w:sz w:val="24"/>
        </w:rPr>
        <w:t xml:space="preserve"> 3 к Положению, утвержденному постановлением Правительства Российской Федерации от 28.01.2006 № 47.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 w:rsidR="00FC6224">
        <w:rPr>
          <w:sz w:val="24"/>
        </w:rPr>
        <w:t>«</w:t>
      </w:r>
      <w:r w:rsidRPr="00FC6224">
        <w:rPr>
          <w:sz w:val="24"/>
        </w:rPr>
        <w:t>за</w:t>
      </w:r>
      <w:r w:rsidR="00FC6224">
        <w:rPr>
          <w:sz w:val="24"/>
        </w:rPr>
        <w:t>»</w:t>
      </w:r>
      <w:r w:rsidRPr="00FC6224">
        <w:rPr>
          <w:sz w:val="24"/>
        </w:rPr>
        <w:t xml:space="preserve"> и </w:t>
      </w:r>
      <w:r w:rsidR="00FC6224">
        <w:rPr>
          <w:sz w:val="24"/>
        </w:rPr>
        <w:t>«</w:t>
      </w:r>
      <w:r w:rsidRPr="00FC6224">
        <w:rPr>
          <w:sz w:val="24"/>
        </w:rPr>
        <w:t>против</w:t>
      </w:r>
      <w:r w:rsidR="00FC6224">
        <w:rPr>
          <w:sz w:val="24"/>
        </w:rPr>
        <w:t>»</w:t>
      </w:r>
      <w:r w:rsidRPr="00FC6224">
        <w:rPr>
          <w:sz w:val="24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4.17. Заключение и акт подписываются всеми присутствующими на заседании и обследовании членами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4.18. </w:t>
      </w:r>
      <w:proofErr w:type="gramStart"/>
      <w:r w:rsidRPr="00FC6224">
        <w:rPr>
          <w:sz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 комиссии,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4.19.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4.20. </w:t>
      </w:r>
      <w:proofErr w:type="gramStart"/>
      <w:r w:rsidRPr="00FC6224">
        <w:rPr>
          <w:sz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</w:t>
      </w:r>
      <w:r w:rsidR="00F52B6E" w:rsidRPr="00FC6224">
        <w:rPr>
          <w:sz w:val="24"/>
        </w:rPr>
        <w:t xml:space="preserve">проект </w:t>
      </w:r>
      <w:r w:rsidRPr="00FC6224">
        <w:rPr>
          <w:sz w:val="24"/>
        </w:rPr>
        <w:t xml:space="preserve">постановление </w:t>
      </w:r>
      <w:r w:rsidRPr="00FC6224">
        <w:rPr>
          <w:sz w:val="24"/>
        </w:rPr>
        <w:lastRenderedPageBreak/>
        <w:t xml:space="preserve">направляется главе администрации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>, собственнику жилья и заявителю не позднее рабочего дня, следующего за днем оформления постановления.</w:t>
      </w:r>
      <w:proofErr w:type="gramEnd"/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4.21. </w:t>
      </w:r>
      <w:proofErr w:type="gramStart"/>
      <w:r w:rsidRPr="00FC6224">
        <w:rPr>
          <w:sz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29" w:history="1">
        <w:r w:rsidRPr="00FC6224">
          <w:rPr>
            <w:color w:val="0000FF"/>
            <w:sz w:val="24"/>
          </w:rPr>
          <w:t>пунктом 47</w:t>
        </w:r>
      </w:hyperlink>
      <w:r w:rsidRPr="00FC6224">
        <w:rPr>
          <w:sz w:val="24"/>
        </w:rPr>
        <w:t xml:space="preserve"> Положения, утвержденного постановлением Правительства Российской Федерации от 28.01.2006 № 47, направляется в</w:t>
      </w:r>
      <w:r w:rsidR="008150BA" w:rsidRPr="00FC6224">
        <w:rPr>
          <w:sz w:val="24"/>
        </w:rPr>
        <w:t xml:space="preserve"> течение</w:t>
      </w:r>
      <w:r w:rsidRPr="00FC6224">
        <w:rPr>
          <w:sz w:val="24"/>
        </w:rPr>
        <w:t xml:space="preserve"> 5</w:t>
      </w:r>
      <w:proofErr w:type="gramEnd"/>
      <w:r w:rsidR="008150BA" w:rsidRPr="00FC6224">
        <w:rPr>
          <w:sz w:val="24"/>
        </w:rPr>
        <w:t xml:space="preserve"> календарных дней</w:t>
      </w:r>
      <w:r w:rsidRPr="00FC6224">
        <w:rPr>
          <w:sz w:val="24"/>
        </w:rPr>
        <w:t xml:space="preserve"> в органы прокуратуры для решения вопроса о принятии мер, предусмотренных законодательством Российской Федерации.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Title"/>
        <w:jc w:val="center"/>
        <w:outlineLvl w:val="1"/>
        <w:rPr>
          <w:sz w:val="24"/>
        </w:rPr>
      </w:pPr>
      <w:r w:rsidRPr="00FC6224">
        <w:rPr>
          <w:sz w:val="24"/>
        </w:rPr>
        <w:t>5. Порядок передачи заключения для принятия решения</w:t>
      </w:r>
    </w:p>
    <w:p w:rsidR="004157BC" w:rsidRPr="00FC6224" w:rsidRDefault="004157BC" w:rsidP="00FC6224">
      <w:pPr>
        <w:pStyle w:val="ConsPlusTitle"/>
        <w:jc w:val="center"/>
        <w:rPr>
          <w:sz w:val="24"/>
        </w:rPr>
      </w:pPr>
      <w:r w:rsidRPr="00FC6224">
        <w:rPr>
          <w:sz w:val="24"/>
        </w:rPr>
        <w:t>о признании помещения жилым помещением, жилого помещения</w:t>
      </w:r>
    </w:p>
    <w:p w:rsidR="004157BC" w:rsidRPr="00FC6224" w:rsidRDefault="004157BC" w:rsidP="00FC6224">
      <w:pPr>
        <w:pStyle w:val="ConsPlusTitle"/>
        <w:jc w:val="center"/>
        <w:rPr>
          <w:sz w:val="24"/>
        </w:rPr>
      </w:pPr>
      <w:proofErr w:type="gramStart"/>
      <w:r w:rsidRPr="00FC6224">
        <w:rPr>
          <w:sz w:val="24"/>
        </w:rPr>
        <w:t>пригодным</w:t>
      </w:r>
      <w:proofErr w:type="gramEnd"/>
      <w:r w:rsidRPr="00FC6224">
        <w:rPr>
          <w:sz w:val="24"/>
        </w:rPr>
        <w:t xml:space="preserve"> (непригодным) для проживания граждан,</w:t>
      </w:r>
    </w:p>
    <w:p w:rsidR="004157BC" w:rsidRPr="00FC6224" w:rsidRDefault="004157BC" w:rsidP="00FC6224">
      <w:pPr>
        <w:pStyle w:val="ConsPlusTitle"/>
        <w:jc w:val="center"/>
        <w:rPr>
          <w:sz w:val="24"/>
        </w:rPr>
      </w:pPr>
      <w:r w:rsidRPr="00FC6224">
        <w:rPr>
          <w:sz w:val="24"/>
        </w:rPr>
        <w:t>многоквартирного дома аварийным и подлежащим сносу</w:t>
      </w:r>
    </w:p>
    <w:p w:rsidR="004157BC" w:rsidRPr="00FC6224" w:rsidRDefault="004157BC" w:rsidP="00FC6224">
      <w:pPr>
        <w:pStyle w:val="ConsPlusTitle"/>
        <w:jc w:val="center"/>
        <w:rPr>
          <w:sz w:val="24"/>
        </w:rPr>
      </w:pPr>
      <w:r w:rsidRPr="00FC6224">
        <w:rPr>
          <w:sz w:val="24"/>
        </w:rPr>
        <w:t>или реконструкции</w:t>
      </w:r>
    </w:p>
    <w:p w:rsidR="004157BC" w:rsidRPr="00FC6224" w:rsidRDefault="004157BC" w:rsidP="00FC6224">
      <w:pPr>
        <w:pStyle w:val="ConsPlusNormal"/>
        <w:jc w:val="both"/>
        <w:rPr>
          <w:sz w:val="24"/>
        </w:rPr>
      </w:pP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5.1. Оформленное заключение секретарь комиссии в течение 5 дней передает главе </w:t>
      </w:r>
      <w:r w:rsidR="0005350E" w:rsidRPr="00FC6224">
        <w:rPr>
          <w:sz w:val="24"/>
        </w:rPr>
        <w:t>Унинского муниципального</w:t>
      </w:r>
      <w:r w:rsidRPr="00FC6224">
        <w:rPr>
          <w:sz w:val="24"/>
        </w:rPr>
        <w:t xml:space="preserve">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 для принятия решения.</w:t>
      </w:r>
    </w:p>
    <w:p w:rsidR="004157BC" w:rsidRPr="00FC6224" w:rsidRDefault="004157BC" w:rsidP="00FC6224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125"/>
      <w:bookmarkEnd w:id="3"/>
      <w:r w:rsidRPr="00FC6224">
        <w:rPr>
          <w:rFonts w:ascii="Times New Roman" w:hAnsi="Times New Roman" w:cs="Times New Roman"/>
          <w:sz w:val="24"/>
        </w:rPr>
        <w:t>5</w:t>
      </w:r>
      <w:r w:rsidRPr="00FC6224">
        <w:rPr>
          <w:rFonts w:ascii="Times New Roman" w:hAnsi="Times New Roman" w:cs="Times New Roman"/>
          <w:sz w:val="24"/>
          <w:szCs w:val="28"/>
        </w:rPr>
        <w:t xml:space="preserve">.2. </w:t>
      </w:r>
      <w:proofErr w:type="gramStart"/>
      <w:r w:rsidR="00097973" w:rsidRPr="00FC6224">
        <w:rPr>
          <w:rFonts w:ascii="Times New Roman" w:hAnsi="Times New Roman" w:cs="Times New Roman"/>
          <w:sz w:val="24"/>
          <w:szCs w:val="28"/>
        </w:rPr>
        <w:t xml:space="preserve">Отдел архитектуры, строительства и жилищно-коммунального хозяйства администрации Унинского муниципального округа </w:t>
      </w:r>
      <w:r w:rsidRPr="00FC6224">
        <w:rPr>
          <w:rFonts w:ascii="Times New Roman" w:hAnsi="Times New Roman" w:cs="Times New Roman"/>
          <w:sz w:val="24"/>
          <w:szCs w:val="28"/>
        </w:rPr>
        <w:t xml:space="preserve">в течение 10 </w:t>
      </w:r>
      <w:r w:rsidR="00097973" w:rsidRPr="00FC6224">
        <w:rPr>
          <w:rFonts w:ascii="Times New Roman" w:hAnsi="Times New Roman" w:cs="Times New Roman"/>
          <w:sz w:val="24"/>
          <w:szCs w:val="28"/>
        </w:rPr>
        <w:t xml:space="preserve">календарных </w:t>
      </w:r>
      <w:r w:rsidRPr="00FC6224">
        <w:rPr>
          <w:rFonts w:ascii="Times New Roman" w:hAnsi="Times New Roman" w:cs="Times New Roman"/>
          <w:sz w:val="24"/>
          <w:szCs w:val="28"/>
        </w:rPr>
        <w:t xml:space="preserve">дней со дня получения заключения комиссии в соответствии с пунктом 5.1 Положения о комиссии, с поручением главы </w:t>
      </w:r>
      <w:proofErr w:type="spellStart"/>
      <w:r w:rsidR="008150BA" w:rsidRPr="00FC6224">
        <w:rPr>
          <w:rFonts w:ascii="Times New Roman" w:hAnsi="Times New Roman" w:cs="Times New Roman"/>
          <w:sz w:val="24"/>
          <w:szCs w:val="28"/>
        </w:rPr>
        <w:t>Унинского</w:t>
      </w:r>
      <w:proofErr w:type="spellEnd"/>
      <w:r w:rsidR="008150BA" w:rsidRPr="00FC6224">
        <w:rPr>
          <w:rFonts w:ascii="Times New Roman" w:hAnsi="Times New Roman" w:cs="Times New Roman"/>
          <w:sz w:val="24"/>
          <w:szCs w:val="28"/>
        </w:rPr>
        <w:t xml:space="preserve"> муниципального округа</w:t>
      </w:r>
      <w:r w:rsidRPr="00FC6224">
        <w:rPr>
          <w:rFonts w:ascii="Times New Roman" w:hAnsi="Times New Roman" w:cs="Times New Roman"/>
          <w:sz w:val="24"/>
          <w:szCs w:val="28"/>
        </w:rPr>
        <w:t xml:space="preserve"> готовит соответствующий проект постановления о признании помещения жилым помещением, либо жилого помещения пригодным (непригодным) для проживания граждан, либо многоквартирного дома аварийным и подлежа</w:t>
      </w:r>
      <w:r w:rsidR="00097973" w:rsidRPr="00FC6224">
        <w:rPr>
          <w:rFonts w:ascii="Times New Roman" w:hAnsi="Times New Roman" w:cs="Times New Roman"/>
          <w:sz w:val="24"/>
          <w:szCs w:val="28"/>
        </w:rPr>
        <w:t>щ</w:t>
      </w:r>
      <w:r w:rsidRPr="00FC6224">
        <w:rPr>
          <w:rFonts w:ascii="Times New Roman" w:hAnsi="Times New Roman" w:cs="Times New Roman"/>
          <w:sz w:val="24"/>
          <w:szCs w:val="28"/>
        </w:rPr>
        <w:t>им сносу или реконструкции</w:t>
      </w:r>
      <w:proofErr w:type="gramEnd"/>
      <w:r w:rsidRPr="00FC6224">
        <w:rPr>
          <w:rFonts w:ascii="Times New Roman" w:hAnsi="Times New Roman" w:cs="Times New Roman"/>
          <w:sz w:val="24"/>
          <w:szCs w:val="28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Проект постановления в установленном порядке направляется на рассмотрение и подписание главе администрации </w:t>
      </w:r>
      <w:r w:rsidR="003C64B7" w:rsidRPr="00FC6224">
        <w:rPr>
          <w:rFonts w:ascii="Times New Roman" w:hAnsi="Times New Roman" w:cs="Times New Roman"/>
          <w:sz w:val="24"/>
          <w:szCs w:val="28"/>
        </w:rPr>
        <w:t>округа</w:t>
      </w:r>
      <w:r w:rsidRPr="00FC6224">
        <w:rPr>
          <w:rFonts w:ascii="Times New Roman" w:hAnsi="Times New Roman" w:cs="Times New Roman"/>
          <w:sz w:val="24"/>
          <w:szCs w:val="28"/>
        </w:rPr>
        <w:t>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Администрация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 при наличии обращения собственника помещения принимает постановление о признании частных жилых помещений, находящихся на территории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>, пригодными (непригодными) для проживания граждан на основании соответствующего заключения комиссии.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Администрация </w:t>
      </w:r>
      <w:r w:rsidR="003C64B7" w:rsidRPr="00FC6224">
        <w:rPr>
          <w:sz w:val="24"/>
        </w:rPr>
        <w:t>округа</w:t>
      </w:r>
      <w:r w:rsidRPr="00FC6224">
        <w:rPr>
          <w:sz w:val="24"/>
        </w:rPr>
        <w:t xml:space="preserve"> в случаях признания садового дома жилым домом и жилого дома садовым домом принимает решение о признании садового дома жилым домом и жилого дома садовым домом не позднее чем через 45 календарных дней со дня подачи заявления.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5.3. </w:t>
      </w:r>
      <w:r w:rsidR="00097973" w:rsidRPr="00FC6224">
        <w:rPr>
          <w:sz w:val="24"/>
          <w:szCs w:val="28"/>
        </w:rPr>
        <w:t xml:space="preserve">Отдел архитектуры, строительства и жилищно-коммунального хозяйства администрации Унинского муниципального округа </w:t>
      </w:r>
      <w:r w:rsidR="00097973" w:rsidRPr="00FC6224">
        <w:rPr>
          <w:sz w:val="24"/>
        </w:rPr>
        <w:t>готовит проект</w:t>
      </w:r>
      <w:r w:rsidRPr="00FC6224">
        <w:rPr>
          <w:sz w:val="24"/>
        </w:rPr>
        <w:t xml:space="preserve"> постановления, указанного в </w:t>
      </w:r>
      <w:hyperlink w:anchor="P125" w:history="1">
        <w:r w:rsidRPr="00FC6224">
          <w:rPr>
            <w:sz w:val="24"/>
          </w:rPr>
          <w:t>пункте 5.2</w:t>
        </w:r>
      </w:hyperlink>
      <w:r w:rsidR="00097973" w:rsidRPr="00FC6224">
        <w:rPr>
          <w:sz w:val="24"/>
        </w:rPr>
        <w:t xml:space="preserve"> Положения о комиссии, </w:t>
      </w:r>
      <w:r w:rsidRPr="00FC6224">
        <w:rPr>
          <w:sz w:val="24"/>
        </w:rPr>
        <w:t>в течение 30 календарных дней со дня получения администрацией заключения комиссии в установленном порядке.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5.4. </w:t>
      </w:r>
      <w:proofErr w:type="gramStart"/>
      <w:r w:rsidRPr="00FC6224">
        <w:rPr>
          <w:sz w:val="24"/>
        </w:rPr>
        <w:t>Принятое в установленном порядке постановление администрации о признании помещения жилым помещением, либо жилого помещения непригодным для проживания, либо многоквартирного дома аварийным и подлежащим сносу или реконструкции и заключение комиссии по одному экземпляру в течение 5</w:t>
      </w:r>
      <w:r w:rsidR="00097973" w:rsidRPr="00FC6224">
        <w:rPr>
          <w:sz w:val="24"/>
        </w:rPr>
        <w:t xml:space="preserve"> </w:t>
      </w:r>
      <w:r w:rsidRPr="00FC6224">
        <w:rPr>
          <w:sz w:val="24"/>
        </w:rPr>
        <w:t xml:space="preserve">календарных дней направляются секретарем комиссии заявителю и собственнику помещения, а в случае признания жилого </w:t>
      </w:r>
      <w:r w:rsidRPr="00FC6224">
        <w:rPr>
          <w:sz w:val="24"/>
        </w:rPr>
        <w:lastRenderedPageBreak/>
        <w:t>помещения непригодным для проживания и многоквартирного дома аварийным и подлежащим сносу</w:t>
      </w:r>
      <w:proofErr w:type="gramEnd"/>
      <w:r w:rsidRPr="00FC6224">
        <w:rPr>
          <w:sz w:val="24"/>
        </w:rPr>
        <w:t xml:space="preserve"> или реконструкции - в орган государственного жилищного надзора (муниципального жилищного контроля).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Решение о признании садового дома жилым домом и жилого дома садовым домом не позднее чем через 3 рабочих дня со дня его принятия направляется заявителю.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>Решение об отказе в признании садового дома жилым домом и жилого дома садовым домом направляется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157BC" w:rsidRPr="00FC6224" w:rsidRDefault="004157BC" w:rsidP="00FC6224">
      <w:pPr>
        <w:pStyle w:val="ConsPlusNormal"/>
        <w:ind w:firstLine="540"/>
        <w:jc w:val="both"/>
        <w:rPr>
          <w:sz w:val="24"/>
        </w:rPr>
      </w:pPr>
      <w:r w:rsidRPr="00FC6224">
        <w:rPr>
          <w:sz w:val="24"/>
        </w:rPr>
        <w:t xml:space="preserve">5.5. </w:t>
      </w:r>
      <w:proofErr w:type="gramStart"/>
      <w:r w:rsidRPr="00FC6224">
        <w:rPr>
          <w:sz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секретарь комиссии направляет заключение в течение 5 календарных дней в соответствующий федеральный орган исполнительной власти для принятия решения о признании помещения жилым помещением, либо жилого помещения пригодным (непригодным) для проживания граждан, либо многоквартирного дома аварийным и подлежащим сносу или реконструкции.</w:t>
      </w:r>
      <w:proofErr w:type="gramEnd"/>
    </w:p>
    <w:p w:rsidR="004157BC" w:rsidRPr="00FC6224" w:rsidRDefault="004157BC">
      <w:pPr>
        <w:pStyle w:val="ConsPlusNormal"/>
        <w:jc w:val="both"/>
        <w:rPr>
          <w:sz w:val="48"/>
        </w:rPr>
      </w:pPr>
    </w:p>
    <w:p w:rsidR="004157BC" w:rsidRDefault="004157BC" w:rsidP="004157BC">
      <w:pPr>
        <w:pStyle w:val="ConsPlusNormal"/>
        <w:jc w:val="center"/>
      </w:pPr>
      <w:r>
        <w:t>________________</w:t>
      </w: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24" w:rsidRDefault="00FC6224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F" w:rsidRDefault="00AB78EF" w:rsidP="00AB78EF">
      <w:pPr>
        <w:tabs>
          <w:tab w:val="left" w:pos="435"/>
          <w:tab w:val="left" w:pos="4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6B2E20" w:rsidRPr="006B2E20" w:rsidTr="006B2E20">
        <w:trPr>
          <w:trHeight w:val="1935"/>
        </w:trPr>
        <w:tc>
          <w:tcPr>
            <w:tcW w:w="5211" w:type="dxa"/>
          </w:tcPr>
          <w:p w:rsidR="006B2E20" w:rsidRPr="006B2E20" w:rsidRDefault="00AB78E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253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№ 2</w:t>
            </w:r>
          </w:p>
          <w:p w:rsidR="006B2E20" w:rsidRPr="00FC6224" w:rsidRDefault="006B2E20" w:rsidP="006B2E2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       </w:t>
            </w:r>
          </w:p>
          <w:p w:rsidR="006B2E20" w:rsidRPr="00FC6224" w:rsidRDefault="006B2E20" w:rsidP="006B2E20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B2E20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6B2E20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остановлением администрации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Унинского муниципального округа</w:t>
            </w:r>
          </w:p>
          <w:p w:rsidR="006B2E20" w:rsidRPr="006B2E20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 </w:t>
            </w:r>
            <w:r w:rsidR="00BE14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27.06.2022      </w:t>
            </w: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№  </w:t>
            </w:r>
            <w:r w:rsidR="00BE14A6">
              <w:rPr>
                <w:rFonts w:ascii="Times New Roman" w:eastAsia="Calibri" w:hAnsi="Times New Roman" w:cs="Times New Roman"/>
                <w:sz w:val="24"/>
                <w:szCs w:val="28"/>
              </w:rPr>
              <w:t>377</w:t>
            </w:r>
          </w:p>
        </w:tc>
      </w:tr>
    </w:tbl>
    <w:p w:rsidR="006B2E20" w:rsidRPr="006B2E20" w:rsidRDefault="006B2E20" w:rsidP="006B2E2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B2E20" w:rsidRPr="00FC6224" w:rsidRDefault="006B2E20" w:rsidP="006B2E20">
      <w:pPr>
        <w:pStyle w:val="ConsPlusTitle"/>
        <w:jc w:val="center"/>
        <w:rPr>
          <w:sz w:val="24"/>
          <w:szCs w:val="28"/>
        </w:rPr>
      </w:pPr>
      <w:r w:rsidRPr="00FC6224">
        <w:rPr>
          <w:sz w:val="24"/>
          <w:szCs w:val="28"/>
        </w:rPr>
        <w:t>СОСТАВ</w:t>
      </w:r>
    </w:p>
    <w:p w:rsidR="006B2E20" w:rsidRPr="00FC6224" w:rsidRDefault="006B2E20" w:rsidP="006B2E20">
      <w:pPr>
        <w:pStyle w:val="ConsPlusNormal"/>
        <w:jc w:val="center"/>
        <w:rPr>
          <w:b/>
          <w:sz w:val="24"/>
          <w:szCs w:val="28"/>
        </w:rPr>
      </w:pPr>
      <w:r w:rsidRPr="00FC6224">
        <w:rPr>
          <w:b/>
          <w:sz w:val="24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Унинского муниципального округа</w:t>
      </w:r>
    </w:p>
    <w:p w:rsidR="006B2E20" w:rsidRPr="00FC6224" w:rsidRDefault="006B2E20" w:rsidP="006B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БЕЗНОСИКОВ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Николай Борисович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- заместитель главы администрации муниципальног</w:t>
            </w:r>
            <w:r w:rsidR="008150BA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о округа, председатель комиссии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ОВЕЧКИН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Алексей Иванович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- заведующий отделом архитектуры, строительства и жилищно-коммунального хозяйства администрации муниципального округа, за</w:t>
            </w:r>
            <w:r w:rsidR="008150BA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меститель председателя комиссия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ГОЛОВИЗНИНА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Ирина Михайловна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 старший специалист по жилищно-коммунальному хозяйству отдела архитектуры, строительства и жилищно-коммунального хозяйства администрации </w:t>
            </w:r>
            <w:proofErr w:type="spellStart"/>
            <w:r w:rsidR="008150BA" w:rsidRPr="00FC6224">
              <w:rPr>
                <w:rFonts w:ascii="Times New Roman" w:hAnsi="Times New Roman" w:cs="Times New Roman"/>
                <w:sz w:val="24"/>
                <w:szCs w:val="28"/>
              </w:rPr>
              <w:t>Унинского</w:t>
            </w:r>
            <w:proofErr w:type="spellEnd"/>
            <w:r w:rsidR="008150BA"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округа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="006B2E20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лены комиссии: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БЕЛЬТЮГОВ 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Алексей Михайлович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- начальник городского территориального отдела территориального управления администрации муниципального округа (при оценке помещений в населенных пунктах, расположенных на территории городс</w:t>
            </w:r>
            <w:r w:rsidR="008150BA" w:rsidRPr="00FC6224">
              <w:rPr>
                <w:rFonts w:ascii="Times New Roman" w:hAnsi="Times New Roman" w:cs="Times New Roman"/>
                <w:sz w:val="24"/>
                <w:szCs w:val="28"/>
              </w:rPr>
              <w:t>кого территориального отдела) *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БРОВЦЫНА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Светлана Евгеньевна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- заместитель начальника территориального отдела Управления </w:t>
            </w:r>
            <w:proofErr w:type="spellStart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 по Кировской области </w:t>
            </w:r>
            <w:proofErr w:type="gramStart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Кирово-Чепецком</w:t>
            </w:r>
            <w:proofErr w:type="gramEnd"/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 районе </w:t>
            </w:r>
            <w:r w:rsidR="008150BA" w:rsidRPr="00FC6224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БУГРЕЕВА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Татьяна Аркадьевна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охраны окружающей среды и экологической безопасности Кировской области по Унинскому району КОГБУ «Областной природоохранный центр» (по согласованию)</w:t>
            </w: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 xml:space="preserve">КОМАРОВА 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Наталия Николаевна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заведующий отделом по управлению муниципальной собственностью администрации </w:t>
            </w:r>
            <w:proofErr w:type="spellStart"/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Ун</w:t>
            </w:r>
            <w:r w:rsidR="008150BA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инского</w:t>
            </w:r>
            <w:proofErr w:type="spellEnd"/>
            <w:r w:rsidR="008150BA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муниципального округа**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6224" w:rsidRPr="00FC6224" w:rsidRDefault="00FC6224" w:rsidP="006B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pStyle w:val="ConsPlusNormal"/>
              <w:rPr>
                <w:sz w:val="24"/>
                <w:szCs w:val="28"/>
              </w:rPr>
            </w:pPr>
            <w:r w:rsidRPr="00FC6224">
              <w:rPr>
                <w:sz w:val="24"/>
                <w:szCs w:val="28"/>
              </w:rPr>
              <w:lastRenderedPageBreak/>
              <w:t xml:space="preserve">ХАРИН </w:t>
            </w:r>
          </w:p>
          <w:p w:rsidR="006B2E20" w:rsidRPr="00FC6224" w:rsidRDefault="006B2E20" w:rsidP="006B2E20">
            <w:pPr>
              <w:pStyle w:val="ConsPlusNormal"/>
              <w:rPr>
                <w:sz w:val="24"/>
                <w:szCs w:val="28"/>
              </w:rPr>
            </w:pPr>
            <w:r w:rsidRPr="00FC6224">
              <w:rPr>
                <w:sz w:val="24"/>
                <w:szCs w:val="28"/>
              </w:rPr>
              <w:t>Денис Николаевич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- главный специалист по коммунальной инфраструктуре отдела архитектуры, строительства и жилищно-коммунального хозяйства админ</w:t>
            </w:r>
            <w:r w:rsidR="008150BA"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>истрации муниципального округа;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B2E20" w:rsidRPr="00FC6224" w:rsidTr="004C4E41">
        <w:tc>
          <w:tcPr>
            <w:tcW w:w="3369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ЮДИНЦЕВ</w:t>
            </w:r>
          </w:p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Александр Алексеевич</w:t>
            </w:r>
          </w:p>
        </w:tc>
        <w:tc>
          <w:tcPr>
            <w:tcW w:w="6237" w:type="dxa"/>
          </w:tcPr>
          <w:p w:rsidR="006B2E20" w:rsidRPr="00FC6224" w:rsidRDefault="006B2E20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62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FC6224">
              <w:rPr>
                <w:rFonts w:ascii="Times New Roman" w:hAnsi="Times New Roman" w:cs="Times New Roman"/>
                <w:sz w:val="24"/>
                <w:szCs w:val="28"/>
              </w:rPr>
              <w:t>начальник ОНДПР Унинского района главного управления МЧС России по Кировской области (по согласованию)</w:t>
            </w:r>
          </w:p>
        </w:tc>
      </w:tr>
      <w:tr w:rsidR="00D705FF" w:rsidRPr="00FC6224" w:rsidTr="004C4E41">
        <w:tc>
          <w:tcPr>
            <w:tcW w:w="3369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05FF" w:rsidRPr="00FC6224" w:rsidRDefault="00D705FF" w:rsidP="006B2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2E20" w:rsidRPr="00FC6224" w:rsidRDefault="006B2E20" w:rsidP="006B2E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B2E20" w:rsidRPr="00FC6224" w:rsidRDefault="006B2E20" w:rsidP="006B2E2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8"/>
        </w:rPr>
      </w:pPr>
      <w:r w:rsidRPr="00FC6224">
        <w:rPr>
          <w:rFonts w:ascii="Times New Roman" w:hAnsi="Times New Roman" w:cs="Times New Roman"/>
          <w:sz w:val="20"/>
          <w:szCs w:val="28"/>
        </w:rPr>
        <w:t>*  При  оценке  помещений в населенных пунктах, расположенных на территории сельских территориальных отделов, в состав комиссии включаются главные специалисты соответствующих территориальных отделов территориального управления администрации муниципального округа.</w:t>
      </w:r>
    </w:p>
    <w:p w:rsidR="006B2E20" w:rsidRPr="00FC6224" w:rsidRDefault="006B2E20" w:rsidP="006B2E2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8"/>
        </w:rPr>
      </w:pPr>
      <w:r w:rsidRPr="00FC6224">
        <w:rPr>
          <w:rFonts w:ascii="Times New Roman" w:hAnsi="Times New Roman" w:cs="Times New Roman"/>
          <w:sz w:val="20"/>
          <w:szCs w:val="28"/>
        </w:rPr>
        <w:t>**     Принимает участие в работе комиссии при оценке помещений, находящихся в муниципальной собственности Унинского муниципального округа.</w:t>
      </w:r>
    </w:p>
    <w:p w:rsidR="006B2E20" w:rsidRPr="00FC6224" w:rsidRDefault="006B2E20" w:rsidP="006B2E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B2E20" w:rsidRPr="006B2E20" w:rsidRDefault="006B2E20" w:rsidP="006B2E20">
      <w:pPr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6B2E20">
        <w:rPr>
          <w:rFonts w:ascii="Times New Roman" w:hAnsi="Times New Roman" w:cs="Times New Roman"/>
          <w:sz w:val="36"/>
          <w:szCs w:val="36"/>
        </w:rPr>
        <w:t>__________</w:t>
      </w:r>
    </w:p>
    <w:p w:rsidR="00287ABA" w:rsidRDefault="00287ABA" w:rsidP="006B2E20">
      <w:pPr>
        <w:spacing w:after="0"/>
      </w:pPr>
    </w:p>
    <w:sectPr w:rsidR="00287ABA" w:rsidSect="00DF263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C"/>
    <w:rsid w:val="0005350E"/>
    <w:rsid w:val="00097973"/>
    <w:rsid w:val="00161662"/>
    <w:rsid w:val="001735F0"/>
    <w:rsid w:val="00287ABA"/>
    <w:rsid w:val="003218C3"/>
    <w:rsid w:val="003C64B7"/>
    <w:rsid w:val="0040215A"/>
    <w:rsid w:val="004157BC"/>
    <w:rsid w:val="00470136"/>
    <w:rsid w:val="00481A2B"/>
    <w:rsid w:val="00615976"/>
    <w:rsid w:val="006B2E20"/>
    <w:rsid w:val="008150BA"/>
    <w:rsid w:val="009131E4"/>
    <w:rsid w:val="00971A2A"/>
    <w:rsid w:val="009E3419"/>
    <w:rsid w:val="00AB78EF"/>
    <w:rsid w:val="00B71351"/>
    <w:rsid w:val="00BB29B1"/>
    <w:rsid w:val="00BE14A6"/>
    <w:rsid w:val="00D26774"/>
    <w:rsid w:val="00D705FF"/>
    <w:rsid w:val="00DA61FD"/>
    <w:rsid w:val="00DF2637"/>
    <w:rsid w:val="00DF6933"/>
    <w:rsid w:val="00E14563"/>
    <w:rsid w:val="00F52B6E"/>
    <w:rsid w:val="00F56D62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15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1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3C64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3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4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15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1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3C64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3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D24C7BAAA9883489778C6DD33C9FB0AA0949263A05E1FF7BB0DA21E74699FF2DE030208E31658A539EF122Eb0tBH" TargetMode="External"/><Relationship Id="rId13" Type="http://schemas.openxmlformats.org/officeDocument/2006/relationships/hyperlink" Target="consultantplus://offline/ref=7F5D24C7BAAA9883489778C6DD33C9FB0AA1909267AF5E1FF7BB0DA21E74699FF2DE030208E31658A539EF122Eb0tBH" TargetMode="External"/><Relationship Id="rId18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6" Type="http://schemas.openxmlformats.org/officeDocument/2006/relationships/hyperlink" Target="consultantplus://offline/ref=7F5D24C7BAAA9883489778C6DD33C9FB0AA0949263A05E1FF7BB0DA21E74699FE0DE5B0E08E60A59A52CB943685C14B4688C66E5E871F61Eb8t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7" Type="http://schemas.openxmlformats.org/officeDocument/2006/relationships/hyperlink" Target="consultantplus://offline/ref=7F5D24C7BAAA9883489778C6DD33C9FB0AA1909267AF5E1FF7BB0DA21E74699FE0DE5B0E08E60A5CA72CB943685C14B4688C66E5E871F61Eb8tEH" TargetMode="External"/><Relationship Id="rId12" Type="http://schemas.openxmlformats.org/officeDocument/2006/relationships/hyperlink" Target="consultantplus://offline/ref=7F5D24C7BAAA9883489778C6DD33C9FB0CA997976DF1091DA6EE03A71624338FF697560A16E60D46A227EFb1t0H" TargetMode="External"/><Relationship Id="rId17" Type="http://schemas.openxmlformats.org/officeDocument/2006/relationships/hyperlink" Target="consultantplus://offline/ref=7F5D24C7BAAA9883489778C6DD33C9FB0DA8949664A15E1FF7BB0DA21E74699FF2DE030208E31658A539EF122Eb0tBH" TargetMode="External"/><Relationship Id="rId25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0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9" Type="http://schemas.openxmlformats.org/officeDocument/2006/relationships/hyperlink" Target="consultantplus://offline/ref=7F5D24C7BAAA9883489778C6DD33C9FB0AA0949263A05E1FF7BB0DA21E74699FE0DE5B0E08E6095EA02CB943685C14B4688C66E5E871F61Eb8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D24C7BAAA9883489778C6DD33C9FB0AA1909267AF5E1FF7BB0DA21E74699FE0DE5B0E08E6095AA82CB943685C14B4688C66E5E871F61Eb8tEH" TargetMode="External"/><Relationship Id="rId11" Type="http://schemas.openxmlformats.org/officeDocument/2006/relationships/hyperlink" Target="consultantplus://offline/ref=8BD5657C1B19F86C22EDE632B8D73EA047EA01CC1B4F87EA0974245AC1BB49D5A53B90E565311FC079FCB36C6E5ABE432838D14643D8F1C6s1pFF" TargetMode="External"/><Relationship Id="rId24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5D24C7BAAA9883489778C6DD33C9FB0AA0949263A05E1FF7BB0DA21E74699FE0DE5B0E08E6095FA72CB943685C14B4688C66E5E871F61Eb8tEH" TargetMode="External"/><Relationship Id="rId23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8" Type="http://schemas.openxmlformats.org/officeDocument/2006/relationships/hyperlink" Target="consultantplus://offline/ref=7F5D24C7BAAA9883489778C6DD33C9FB0AA0949263A05E1FF7BB0DA21E74699FE0DE5B0E08E60A5AA12CB943685C14B4688C66E5E871F61Eb8tEH" TargetMode="External"/><Relationship Id="rId10" Type="http://schemas.openxmlformats.org/officeDocument/2006/relationships/hyperlink" Target="consultantplus://offline/ref=8BD5657C1B19F86C22EDE632B8D73EA047EA01CC1B4F87EA0974245AC1BB49D5A53B90E565311FC17EFCB36C6E5ABE432838D14643D8F1C6s1pFF" TargetMode="External"/><Relationship Id="rId19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5657C1B19F86C22EDE632B8D73EA047EA01CC1B4F87EA0974245AC1BB49D5A53B90E565311FC17FFCB36C6E5ABE432838D14643D8F1C6s1pFF" TargetMode="External"/><Relationship Id="rId14" Type="http://schemas.openxmlformats.org/officeDocument/2006/relationships/hyperlink" Target="consultantplus://offline/ref=7F5D24C7BAAA9883489778C6DD33C9FB0AA0949263A05E1FF7BB0DA21E74699FF2DE030208E31658A539EF122Eb0tBH" TargetMode="External"/><Relationship Id="rId22" Type="http://schemas.openxmlformats.org/officeDocument/2006/relationships/hyperlink" Target="consultantplus://offline/ref=7F5D24C7BAAA9883489778C6DD33C9FB0AA0949263A05E1FF7BB0DA21E74699FE0DE5B0E08E60950A82CB943685C14B4688C66E5E871F61Eb8tEH" TargetMode="External"/><Relationship Id="rId27" Type="http://schemas.openxmlformats.org/officeDocument/2006/relationships/hyperlink" Target="consultantplus://offline/ref=7F5D24C7BAAA9883489778C6DD33C9FB0AA0949263A05E1FF7BB0DA21E74699FE0DE5B0C0CED5C09E472E012291719B1739066E2bFt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2022-06-27T13:52:00Z</cp:lastPrinted>
  <dcterms:created xsi:type="dcterms:W3CDTF">2022-06-29T13:30:00Z</dcterms:created>
  <dcterms:modified xsi:type="dcterms:W3CDTF">2022-06-29T13:30:00Z</dcterms:modified>
</cp:coreProperties>
</file>